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929"/>
        <w:gridCol w:w="1084"/>
        <w:gridCol w:w="284"/>
        <w:gridCol w:w="72"/>
        <w:gridCol w:w="212"/>
        <w:gridCol w:w="284"/>
        <w:gridCol w:w="44"/>
        <w:gridCol w:w="240"/>
        <w:gridCol w:w="284"/>
        <w:gridCol w:w="284"/>
        <w:gridCol w:w="289"/>
        <w:gridCol w:w="1423"/>
        <w:gridCol w:w="1158"/>
        <w:gridCol w:w="287"/>
        <w:gridCol w:w="284"/>
        <w:gridCol w:w="284"/>
        <w:gridCol w:w="139"/>
        <w:gridCol w:w="145"/>
        <w:gridCol w:w="284"/>
        <w:gridCol w:w="284"/>
        <w:gridCol w:w="284"/>
      </w:tblGrid>
      <w:tr w:rsidR="00B75EE2" w14:paraId="0B85EB09" w14:textId="77777777" w:rsidTr="00A969B5">
        <w:trPr>
          <w:cantSplit/>
          <w:trHeight w:val="510"/>
        </w:trPr>
        <w:tc>
          <w:tcPr>
            <w:tcW w:w="2580" w:type="dxa"/>
            <w:gridSpan w:val="3"/>
          </w:tcPr>
          <w:p w14:paraId="55D9DFAA" w14:textId="77777777" w:rsidR="00B75EE2" w:rsidRDefault="00000000">
            <w:pPr>
              <w:tabs>
                <w:tab w:val="left" w:pos="993"/>
              </w:tabs>
              <w:spacing w:before="28"/>
              <w:rPr>
                <w:sz w:val="18"/>
              </w:rPr>
            </w:pPr>
            <w:r>
              <w:rPr>
                <w:noProof/>
              </w:rPr>
              <w:pict w14:anchorId="00467D4F">
                <v:line id="Rovná spojnica 3" o:spid="_x0000_s2051" style="position:absolute;z-index:251658240;visibility:visible" from="-4.5pt,.35pt" to="117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" o:allowincell="f" strokeweight=".25pt"/>
              </w:pict>
            </w:r>
            <w:r w:rsidR="00B75EE2">
              <w:rPr>
                <w:sz w:val="18"/>
              </w:rPr>
              <w:tab/>
              <w:t xml:space="preserve">Revízia / </w:t>
            </w:r>
            <w:proofErr w:type="spellStart"/>
            <w:r w:rsidR="00B75EE2">
              <w:rPr>
                <w:sz w:val="18"/>
              </w:rPr>
              <w:t>Revision</w:t>
            </w:r>
            <w:proofErr w:type="spellEnd"/>
          </w:p>
          <w:p w14:paraId="22665C85" w14:textId="77777777"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 xml:space="preserve">Strana / </w:t>
            </w:r>
            <w:proofErr w:type="spellStart"/>
            <w:r>
              <w:rPr>
                <w:sz w:val="18"/>
              </w:rPr>
              <w:t>Page</w:t>
            </w:r>
            <w:proofErr w:type="spellEnd"/>
          </w:p>
        </w:tc>
        <w:tc>
          <w:tcPr>
            <w:tcW w:w="284" w:type="dxa"/>
          </w:tcPr>
          <w:p w14:paraId="4BF81309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  <w:gridSpan w:val="2"/>
          </w:tcPr>
          <w:p w14:paraId="06FF2D5E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14:paraId="067C349C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14:paraId="65FB06C2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14:paraId="6A3F2241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14:paraId="13121964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9" w:type="dxa"/>
          </w:tcPr>
          <w:p w14:paraId="3864DBE2" w14:textId="77777777" w:rsidR="00B75EE2" w:rsidRDefault="00000000">
            <w:pPr>
              <w:spacing w:before="113"/>
              <w:jc w:val="center"/>
              <w:rPr>
                <w:sz w:val="18"/>
              </w:rPr>
            </w:pPr>
            <w:r>
              <w:rPr>
                <w:noProof/>
              </w:rPr>
              <w:pict w14:anchorId="2B41F2A7">
                <v:line id="Rovná spojnica 1" o:spid="_x0000_s2050" style="position:absolute;left:0;text-align:left;z-index:251657216;visibility:visible;mso-position-horizontal-relative:text;mso-position-vertical-relative:text" from="11.05pt,2.2pt" to="135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" strokeweight=".25pt"/>
              </w:pict>
            </w:r>
            <w:r w:rsidR="00B75EE2">
              <w:rPr>
                <w:sz w:val="18"/>
              </w:rPr>
              <w:t>6</w:t>
            </w: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10543CAE" w14:textId="77777777" w:rsidR="00B75EE2" w:rsidRDefault="00B75EE2">
            <w:pPr>
              <w:tabs>
                <w:tab w:val="left" w:pos="994"/>
              </w:tabs>
              <w:spacing w:before="28"/>
              <w:rPr>
                <w:sz w:val="18"/>
              </w:rPr>
            </w:pPr>
            <w:r>
              <w:rPr>
                <w:sz w:val="18"/>
              </w:rPr>
              <w:tab/>
              <w:t xml:space="preserve">Revízia / </w:t>
            </w:r>
            <w:proofErr w:type="spellStart"/>
            <w:r>
              <w:rPr>
                <w:sz w:val="18"/>
              </w:rPr>
              <w:t>Revision</w:t>
            </w:r>
            <w:proofErr w:type="spellEnd"/>
          </w:p>
          <w:p w14:paraId="0AA88EF2" w14:textId="77777777" w:rsidR="00B75EE2" w:rsidRDefault="00B75EE2">
            <w:pPr>
              <w:spacing w:before="28"/>
              <w:rPr>
                <w:sz w:val="18"/>
              </w:rPr>
            </w:pPr>
            <w:r>
              <w:rPr>
                <w:sz w:val="18"/>
              </w:rPr>
              <w:t xml:space="preserve">Strana / </w:t>
            </w:r>
            <w:proofErr w:type="spellStart"/>
            <w:r>
              <w:rPr>
                <w:sz w:val="18"/>
              </w:rPr>
              <w:t>Page</w:t>
            </w:r>
            <w:proofErr w:type="spellEnd"/>
          </w:p>
        </w:tc>
        <w:tc>
          <w:tcPr>
            <w:tcW w:w="287" w:type="dxa"/>
          </w:tcPr>
          <w:p w14:paraId="7F808212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4" w:type="dxa"/>
          </w:tcPr>
          <w:p w14:paraId="000AFA88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14:paraId="4039EEF9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4" w:type="dxa"/>
            <w:gridSpan w:val="2"/>
          </w:tcPr>
          <w:p w14:paraId="0991AFD0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14:paraId="35126826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14:paraId="1E324C61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4" w:type="dxa"/>
          </w:tcPr>
          <w:p w14:paraId="0AA8DF29" w14:textId="77777777" w:rsidR="00B75EE2" w:rsidRDefault="00B75EE2">
            <w:pPr>
              <w:spacing w:before="1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73D77" w14:paraId="10498297" w14:textId="77777777" w:rsidTr="00A969B5">
        <w:trPr>
          <w:cantSplit/>
          <w:trHeight w:val="340"/>
        </w:trPr>
        <w:tc>
          <w:tcPr>
            <w:tcW w:w="2580" w:type="dxa"/>
            <w:gridSpan w:val="3"/>
            <w:tcBorders>
              <w:top w:val="nil"/>
            </w:tcBorders>
          </w:tcPr>
          <w:p w14:paraId="2B966228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</w:tcPr>
          <w:p w14:paraId="4340609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7C736D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08F746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2A706F6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66E84C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8E9AA2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47307EE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</w:tcBorders>
          </w:tcPr>
          <w:p w14:paraId="2A81C96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87" w:type="dxa"/>
            <w:tcBorders>
              <w:top w:val="nil"/>
            </w:tcBorders>
          </w:tcPr>
          <w:p w14:paraId="50191C1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E57486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580FA5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6010EFE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4CFC33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180D01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5BC34FC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CF18207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6F238291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dxa"/>
          </w:tcPr>
          <w:p w14:paraId="4054D8D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12101DD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F561B4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5620A0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D286D9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300FDD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8160B1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00B4A59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87" w:type="dxa"/>
          </w:tcPr>
          <w:p w14:paraId="2D4032F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2EF392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E700D8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BC2F3E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112D11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9EC045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E708028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69FDB1C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8163E5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</w:tcPr>
          <w:p w14:paraId="5862ED9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6642A7F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632288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D49008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4A549A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408529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E54E4B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19D6F828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7" w:type="dxa"/>
          </w:tcPr>
          <w:p w14:paraId="66FAC88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DEB02F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BDE5CA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C94799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70934F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74136B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BDD5F59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3395BB4F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5DA58BB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" w:type="dxa"/>
          </w:tcPr>
          <w:p w14:paraId="32EE2E25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766D178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22CB14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79A71E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B0F59D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6F77C0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F5E055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4FFAA8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87" w:type="dxa"/>
          </w:tcPr>
          <w:p w14:paraId="3F3EDC2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990CAD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2C1770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301711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95B3AF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BF212D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0CA7FCD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14EF74CB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23F8564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4" w:type="dxa"/>
          </w:tcPr>
          <w:p w14:paraId="29ED0FF1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0689566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DC3D28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C70789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1CEC96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511C6D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6051B9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0CFF42C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87" w:type="dxa"/>
          </w:tcPr>
          <w:p w14:paraId="37B1692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C1B614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170649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FCF053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407D01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AC6FCA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ED6E3D6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76C6273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160408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4" w:type="dxa"/>
          </w:tcPr>
          <w:p w14:paraId="24983809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gridSpan w:val="2"/>
          </w:tcPr>
          <w:p w14:paraId="7EAA858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ED2CC6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7F8D5F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034A43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E8CC31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92660B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205A22C1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87" w:type="dxa"/>
          </w:tcPr>
          <w:p w14:paraId="3CF415C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AF3B6E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2BC865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579DFD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F8E06A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6A2786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1F10C2A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5139894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409C2A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4" w:type="dxa"/>
          </w:tcPr>
          <w:p w14:paraId="457D313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ED6262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882AD3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83AF09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82BB44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FAF09B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9138A3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DAB362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87" w:type="dxa"/>
          </w:tcPr>
          <w:p w14:paraId="3C4A4B6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93B1C8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BC1979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CE273E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685F14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B8755F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1F9BEA5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049D7CA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BD16167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4" w:type="dxa"/>
          </w:tcPr>
          <w:p w14:paraId="7A9254C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ACC390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7B3B10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39A64C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51A0CD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36ADA5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4546ED5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D0CAD4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7" w:type="dxa"/>
          </w:tcPr>
          <w:p w14:paraId="7A6041E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9CC1A5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61B986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BB3947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35397A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8ED0C2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8F8EA85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3E2BB3B3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BE85AA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4" w:type="dxa"/>
          </w:tcPr>
          <w:p w14:paraId="6BEB166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4C6734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C418EA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A0ACCC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B5DB60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51DAB1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E39B58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6F5AE8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87" w:type="dxa"/>
          </w:tcPr>
          <w:p w14:paraId="5A35F4A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2F82CB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5D87E8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D7C2D7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FE9B959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4787A3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CF5D651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44BFBBB5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D999E7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4" w:type="dxa"/>
          </w:tcPr>
          <w:p w14:paraId="7960024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3455F7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76B950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540BD5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FAD0C0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CB406D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177682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CE49323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87" w:type="dxa"/>
          </w:tcPr>
          <w:p w14:paraId="77ED8B2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F00C83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C0DA67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2B918C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1F7439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5E8900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5EB73A1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39F73CB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A90EEE4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</w:tcPr>
          <w:p w14:paraId="7529560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DD6230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B0AD7A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A00E5A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F7747C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E089C4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3B5FBEE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32CB5A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87" w:type="dxa"/>
          </w:tcPr>
          <w:p w14:paraId="4542D2C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F9C7B0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1287C8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93D4D3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FC7DD1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17AB33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B396332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6333C0FC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772A0BAF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4" w:type="dxa"/>
          </w:tcPr>
          <w:p w14:paraId="230F29B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7C0361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3E8A7D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F7BAA8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649416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35ECFC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755EA7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360FF97F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87" w:type="dxa"/>
          </w:tcPr>
          <w:p w14:paraId="1DE34E2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43955C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69B9A1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A72468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D09A142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57C3B7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A03146E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099DCB3D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537F7BA8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4" w:type="dxa"/>
          </w:tcPr>
          <w:p w14:paraId="5CB7BC6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FC3126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9A6F87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596429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085B3D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451D55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271487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EF5AE02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87" w:type="dxa"/>
          </w:tcPr>
          <w:p w14:paraId="4221661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6561EE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0ED482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9F5189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ABE3E3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F64A62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346AE69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01084EF6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058A9584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4" w:type="dxa"/>
          </w:tcPr>
          <w:p w14:paraId="30969ED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D57F57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271D1B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388403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D15324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137EBE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196293C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75CCFBD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87" w:type="dxa"/>
          </w:tcPr>
          <w:p w14:paraId="53E6FF5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FDE6CF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307410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857A38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52A66F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6BCC64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30E921E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11C7390B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6C9E07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dxa"/>
          </w:tcPr>
          <w:p w14:paraId="79B5692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F8F273A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1E0A8D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2BB53D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78B6CD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ADB4DD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A472ED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7DDBFBB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87" w:type="dxa"/>
          </w:tcPr>
          <w:p w14:paraId="411154E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0F3184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8F841E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7040A8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11513A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09F6DAB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F3F12F5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5173EF61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22E40E06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4" w:type="dxa"/>
          </w:tcPr>
          <w:p w14:paraId="21FACA6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D33C38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5E12AB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A31C24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01F6A59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E3B412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723EA6C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6891AAD0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87" w:type="dxa"/>
          </w:tcPr>
          <w:p w14:paraId="3752CB2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E48459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5A3D64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96042D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CF07B1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0AFAE93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EC9093C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079D25BE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67B338FF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84" w:type="dxa"/>
          </w:tcPr>
          <w:p w14:paraId="619E89E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A1CE85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20921E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366506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727E6D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0D0D63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6B7210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A7BA91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87" w:type="dxa"/>
          </w:tcPr>
          <w:p w14:paraId="0513C2F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22C044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DAD039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0170867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4E424D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F65B46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BC7B5FB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25A73CE6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32BDAF68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84" w:type="dxa"/>
          </w:tcPr>
          <w:p w14:paraId="31FF0A4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039923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5BAC2F8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77A97562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B093B2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C2ECEB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ABDE96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42AFC57F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87" w:type="dxa"/>
          </w:tcPr>
          <w:p w14:paraId="6C38720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C7A542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BFC04A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E4B97B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15083CE5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814E8D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5367805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4E699ED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1BD7F84F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84" w:type="dxa"/>
          </w:tcPr>
          <w:p w14:paraId="475D9D6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D6B724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4E0CA234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5B7819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BF2D8B0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E6FD48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1339B50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27E2DA43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87" w:type="dxa"/>
          </w:tcPr>
          <w:p w14:paraId="44DBF476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53E2E94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D8DCA3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43929F4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AF4585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AEE696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74FA129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31968A2D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4DAC18D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4" w:type="dxa"/>
          </w:tcPr>
          <w:p w14:paraId="5E42317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C71A7DC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F416AC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2BAA358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BD5333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7D1AD2B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0913B65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5446F00F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87" w:type="dxa"/>
          </w:tcPr>
          <w:p w14:paraId="40746217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4BE3E2B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07EA3C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55E2D2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8F7614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55AB40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3B9FFC9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89A69DC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773FB71D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4" w:type="dxa"/>
          </w:tcPr>
          <w:p w14:paraId="6260BA6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33DC371F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23B6619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BC88BA5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37A22C7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639147F8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5782D467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511B4F0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87" w:type="dxa"/>
          </w:tcPr>
          <w:p w14:paraId="1FB4AB8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7125DD1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49ED2C1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6C08206F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ED138D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0B7F378D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A82D7B8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7074C2DF" w14:textId="77777777" w:rsidTr="00A969B5">
        <w:trPr>
          <w:cantSplit/>
          <w:trHeight w:val="340"/>
        </w:trPr>
        <w:tc>
          <w:tcPr>
            <w:tcW w:w="2580" w:type="dxa"/>
            <w:gridSpan w:val="3"/>
          </w:tcPr>
          <w:p w14:paraId="56DC09B7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84" w:type="dxa"/>
          </w:tcPr>
          <w:p w14:paraId="526DA7CB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53CAE95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2A65A8B6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9061141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8D0BADD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14:paraId="1A9D785E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</w:tcPr>
          <w:p w14:paraId="261F7DF3" w14:textId="77777777" w:rsidR="00F73D77" w:rsidRDefault="00F73D77" w:rsidP="00F73D77">
            <w:pPr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2"/>
            <w:tcBorders>
              <w:left w:val="nil"/>
            </w:tcBorders>
          </w:tcPr>
          <w:p w14:paraId="212F97EA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87" w:type="dxa"/>
          </w:tcPr>
          <w:p w14:paraId="39E3AE2C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6E9D905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DB863CE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14:paraId="15D9A0D8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8FC2B20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5D0F4E5A" w14:textId="77777777" w:rsidR="00F73D77" w:rsidRDefault="00F73D77" w:rsidP="00F73D77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2F3DC9D5" w14:textId="77777777" w:rsidR="00F73D77" w:rsidRDefault="00F73D77" w:rsidP="00F73D77">
            <w:pPr>
              <w:rPr>
                <w:sz w:val="20"/>
              </w:rPr>
            </w:pPr>
          </w:p>
        </w:tc>
      </w:tr>
      <w:tr w:rsidR="00F73D77" w14:paraId="4F623AD2" w14:textId="77777777" w:rsidTr="00A969B5">
        <w:trPr>
          <w:cantSplit/>
          <w:trHeight w:hRule="exact" w:val="922"/>
        </w:trPr>
        <w:tc>
          <w:tcPr>
            <w:tcW w:w="9145" w:type="dxa"/>
            <w:gridSpan w:val="22"/>
          </w:tcPr>
          <w:p w14:paraId="4A64E4B0" w14:textId="77777777" w:rsidR="00F73D77" w:rsidRDefault="00F73D77" w:rsidP="00F73D77">
            <w:pPr>
              <w:spacing w:before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REVÍZIA DOKUMENTÁCIE</w:t>
            </w:r>
          </w:p>
          <w:p w14:paraId="1BA6218F" w14:textId="77777777" w:rsidR="00F73D77" w:rsidRDefault="00F73D77" w:rsidP="00F73D77">
            <w:pPr>
              <w:spacing w:before="113"/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REVISION OF DOCUMENT</w:t>
            </w:r>
          </w:p>
        </w:tc>
      </w:tr>
      <w:tr w:rsidR="00F73D77" w14:paraId="1D6D2985" w14:textId="77777777" w:rsidTr="00A969B5">
        <w:trPr>
          <w:cantSplit/>
          <w:trHeight w:val="340"/>
        </w:trPr>
        <w:tc>
          <w:tcPr>
            <w:tcW w:w="567" w:type="dxa"/>
          </w:tcPr>
          <w:p w14:paraId="06777C42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9" w:type="dxa"/>
          </w:tcPr>
          <w:p w14:paraId="30E6AE05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1CAEB894" w14:textId="77777777" w:rsidR="00F73D77" w:rsidRDefault="00F73D77" w:rsidP="00F73D77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24"/>
              </w:rPr>
            </w:pPr>
          </w:p>
        </w:tc>
        <w:tc>
          <w:tcPr>
            <w:tcW w:w="540" w:type="dxa"/>
            <w:gridSpan w:val="3"/>
          </w:tcPr>
          <w:p w14:paraId="75EBD988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74053974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077A0B82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70183125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6B225E1C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20815A2D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0FFE5EC6" w14:textId="77777777" w:rsidTr="00A969B5">
        <w:trPr>
          <w:cantSplit/>
          <w:trHeight w:val="340"/>
        </w:trPr>
        <w:tc>
          <w:tcPr>
            <w:tcW w:w="567" w:type="dxa"/>
          </w:tcPr>
          <w:p w14:paraId="7FDE9D7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9" w:type="dxa"/>
          </w:tcPr>
          <w:p w14:paraId="1A4CE43C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12DC9636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337B42E0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1AC15A21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06AB53CC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75BA683C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0B3DCFAB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5D548EFD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279D65D1" w14:textId="77777777" w:rsidTr="00A969B5">
        <w:trPr>
          <w:cantSplit/>
          <w:trHeight w:val="340"/>
        </w:trPr>
        <w:tc>
          <w:tcPr>
            <w:tcW w:w="567" w:type="dxa"/>
          </w:tcPr>
          <w:p w14:paraId="2C8683C2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9" w:type="dxa"/>
          </w:tcPr>
          <w:p w14:paraId="3F797B4C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327BF9F0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5930322B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29018E7D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3BC41658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6C9A0C00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6CCB5AA0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5060AB6D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1F178399" w14:textId="77777777" w:rsidTr="00A969B5">
        <w:trPr>
          <w:cantSplit/>
          <w:trHeight w:val="340"/>
        </w:trPr>
        <w:tc>
          <w:tcPr>
            <w:tcW w:w="567" w:type="dxa"/>
          </w:tcPr>
          <w:p w14:paraId="5C57C802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9" w:type="dxa"/>
          </w:tcPr>
          <w:p w14:paraId="2EA0E0B3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6CD9030C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5C56E343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0C595D94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23" w:type="dxa"/>
          </w:tcPr>
          <w:p w14:paraId="5B67C13E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366D567E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1B9BF9FD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49D22D0F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F73D77" w14:paraId="0002B9B0" w14:textId="77777777" w:rsidTr="00A969B5">
        <w:trPr>
          <w:cantSplit/>
          <w:trHeight w:val="340"/>
        </w:trPr>
        <w:tc>
          <w:tcPr>
            <w:tcW w:w="567" w:type="dxa"/>
          </w:tcPr>
          <w:p w14:paraId="642054AE" w14:textId="77777777" w:rsidR="00F73D77" w:rsidRDefault="00F73D77" w:rsidP="00F73D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9" w:type="dxa"/>
          </w:tcPr>
          <w:p w14:paraId="475D77B8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3"/>
          </w:tcPr>
          <w:p w14:paraId="67C6A5E2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3"/>
          </w:tcPr>
          <w:p w14:paraId="4AD6B959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2A917AE7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23" w:type="dxa"/>
          </w:tcPr>
          <w:p w14:paraId="2A24B527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5D466CB6" w14:textId="77777777" w:rsidR="00F73D77" w:rsidRDefault="00F73D77" w:rsidP="00F73D77">
            <w:pPr>
              <w:jc w:val="center"/>
              <w:rPr>
                <w:sz w:val="18"/>
              </w:rPr>
            </w:pPr>
          </w:p>
        </w:tc>
        <w:tc>
          <w:tcPr>
            <w:tcW w:w="707" w:type="dxa"/>
            <w:gridSpan w:val="3"/>
          </w:tcPr>
          <w:p w14:paraId="71C57042" w14:textId="77777777" w:rsidR="00F73D77" w:rsidRDefault="00F73D77" w:rsidP="00F73D77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3E7094A1" w14:textId="77777777" w:rsidR="00F73D77" w:rsidRDefault="00F73D77" w:rsidP="00F73D77">
            <w:pPr>
              <w:rPr>
                <w:sz w:val="18"/>
              </w:rPr>
            </w:pPr>
          </w:p>
        </w:tc>
      </w:tr>
      <w:tr w:rsidR="00AA6460" w14:paraId="59B02117" w14:textId="77777777" w:rsidTr="00A969B5">
        <w:trPr>
          <w:cantSplit/>
          <w:trHeight w:val="340"/>
        </w:trPr>
        <w:tc>
          <w:tcPr>
            <w:tcW w:w="567" w:type="dxa"/>
          </w:tcPr>
          <w:p w14:paraId="039A3636" w14:textId="77777777" w:rsidR="00AA6460" w:rsidRDefault="00AA6460" w:rsidP="00AA6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9" w:type="dxa"/>
          </w:tcPr>
          <w:p w14:paraId="4E1E5B9B" w14:textId="77777777" w:rsidR="00AA6460" w:rsidRDefault="00AA6460" w:rsidP="00AA6460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27.11.2024</w:t>
            </w:r>
          </w:p>
        </w:tc>
        <w:tc>
          <w:tcPr>
            <w:tcW w:w="1440" w:type="dxa"/>
            <w:gridSpan w:val="3"/>
          </w:tcPr>
          <w:p w14:paraId="7DAD3480" w14:textId="77777777" w:rsidR="00AA6460" w:rsidRDefault="00AA6460" w:rsidP="00AA6460">
            <w:pPr>
              <w:jc w:val="center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Ing.ĽudmilaJuriková</w:t>
            </w:r>
            <w:proofErr w:type="spellEnd"/>
          </w:p>
        </w:tc>
        <w:tc>
          <w:tcPr>
            <w:tcW w:w="540" w:type="dxa"/>
            <w:gridSpan w:val="3"/>
          </w:tcPr>
          <w:p w14:paraId="78C40882" w14:textId="77777777" w:rsidR="00AA6460" w:rsidRDefault="00AA6460" w:rsidP="00AA6460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138766BB" w14:textId="77777777" w:rsidR="00AA6460" w:rsidRDefault="00AA6460" w:rsidP="00AA6460">
            <w:pPr>
              <w:jc w:val="center"/>
              <w:rPr>
                <w:sz w:val="18"/>
              </w:rPr>
            </w:pPr>
          </w:p>
        </w:tc>
        <w:tc>
          <w:tcPr>
            <w:tcW w:w="1423" w:type="dxa"/>
          </w:tcPr>
          <w:p w14:paraId="4C7CBF04" w14:textId="77777777" w:rsidR="00AA6460" w:rsidRDefault="00AA6460" w:rsidP="00AA6460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68B8E74C" w14:textId="77777777" w:rsidR="00AA6460" w:rsidRDefault="00AA6460" w:rsidP="00AA6460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14:paraId="188E4F90" w14:textId="77777777" w:rsidR="00AA6460" w:rsidRDefault="00AA6460" w:rsidP="00AA6460">
            <w:pPr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268F11F1" w14:textId="77777777" w:rsidR="00AA6460" w:rsidRDefault="00AA6460" w:rsidP="00AA6460">
            <w:pPr>
              <w:rPr>
                <w:sz w:val="18"/>
              </w:rPr>
            </w:pPr>
          </w:p>
        </w:tc>
      </w:tr>
      <w:tr w:rsidR="00AA6460" w14:paraId="248C91AD" w14:textId="77777777" w:rsidTr="00A969B5">
        <w:trPr>
          <w:cantSplit/>
          <w:trHeight w:val="340"/>
        </w:trPr>
        <w:tc>
          <w:tcPr>
            <w:tcW w:w="567" w:type="dxa"/>
          </w:tcPr>
          <w:p w14:paraId="54F267B0" w14:textId="77777777" w:rsidR="00AA6460" w:rsidRDefault="00AA6460" w:rsidP="00AA6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9" w:type="dxa"/>
          </w:tcPr>
          <w:p w14:paraId="7280C033" w14:textId="77777777" w:rsidR="00AA6460" w:rsidRDefault="00AA6460" w:rsidP="00AA6460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27.9.2024</w:t>
            </w:r>
          </w:p>
        </w:tc>
        <w:tc>
          <w:tcPr>
            <w:tcW w:w="1440" w:type="dxa"/>
            <w:gridSpan w:val="3"/>
          </w:tcPr>
          <w:p w14:paraId="505A48A2" w14:textId="77777777" w:rsidR="00AA6460" w:rsidRDefault="00AA6460" w:rsidP="00AA6460">
            <w:pPr>
              <w:spacing w:before="6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Ing.ĽudmilaJuriková</w:t>
            </w:r>
            <w:proofErr w:type="spellEnd"/>
          </w:p>
        </w:tc>
        <w:tc>
          <w:tcPr>
            <w:tcW w:w="540" w:type="dxa"/>
            <w:gridSpan w:val="3"/>
          </w:tcPr>
          <w:p w14:paraId="32A13C1B" w14:textId="77777777" w:rsidR="00AA6460" w:rsidRDefault="00AA6460" w:rsidP="00AA6460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gridSpan w:val="4"/>
          </w:tcPr>
          <w:p w14:paraId="6E8B95B2" w14:textId="77777777" w:rsidR="00AA6460" w:rsidRDefault="00AA6460" w:rsidP="00AA6460">
            <w:pPr>
              <w:spacing w:before="60"/>
              <w:jc w:val="center"/>
              <w:rPr>
                <w:b/>
                <w:sz w:val="18"/>
              </w:rPr>
            </w:pPr>
          </w:p>
        </w:tc>
        <w:tc>
          <w:tcPr>
            <w:tcW w:w="1423" w:type="dxa"/>
          </w:tcPr>
          <w:p w14:paraId="7BFACF36" w14:textId="77777777" w:rsidR="00AA6460" w:rsidRDefault="00AA6460" w:rsidP="00AA6460">
            <w:pPr>
              <w:jc w:val="center"/>
              <w:rPr>
                <w:sz w:val="18"/>
              </w:rPr>
            </w:pPr>
          </w:p>
        </w:tc>
        <w:tc>
          <w:tcPr>
            <w:tcW w:w="1445" w:type="dxa"/>
            <w:gridSpan w:val="2"/>
          </w:tcPr>
          <w:p w14:paraId="5FEC4D11" w14:textId="77777777" w:rsidR="00AA6460" w:rsidRDefault="00AA6460" w:rsidP="00AA6460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Ing. Nagy</w:t>
            </w:r>
          </w:p>
        </w:tc>
        <w:tc>
          <w:tcPr>
            <w:tcW w:w="707" w:type="dxa"/>
            <w:gridSpan w:val="3"/>
          </w:tcPr>
          <w:p w14:paraId="07556829" w14:textId="77777777" w:rsidR="00AA6460" w:rsidRDefault="00AA6460" w:rsidP="00AA6460">
            <w:pPr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4"/>
          </w:tcPr>
          <w:p w14:paraId="72899E58" w14:textId="77777777" w:rsidR="00AA6460" w:rsidRDefault="00AA6460" w:rsidP="00AA6460">
            <w:pPr>
              <w:jc w:val="center"/>
              <w:rPr>
                <w:sz w:val="18"/>
              </w:rPr>
            </w:pPr>
          </w:p>
        </w:tc>
      </w:tr>
      <w:tr w:rsidR="00AA6460" w14:paraId="67BA4064" w14:textId="77777777" w:rsidTr="00A969B5">
        <w:trPr>
          <w:cantSplit/>
          <w:trHeight w:val="567"/>
        </w:trPr>
        <w:tc>
          <w:tcPr>
            <w:tcW w:w="567" w:type="dxa"/>
          </w:tcPr>
          <w:p w14:paraId="3FBD6F7E" w14:textId="77777777" w:rsidR="00AA6460" w:rsidRDefault="00AA6460" w:rsidP="00AA6460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Rev./</w:t>
            </w:r>
          </w:p>
          <w:p w14:paraId="616AFFDA" w14:textId="77777777" w:rsidR="00AA6460" w:rsidRDefault="00AA6460" w:rsidP="00AA6460">
            <w:pPr>
              <w:spacing w:before="45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Rev.</w:t>
            </w:r>
          </w:p>
        </w:tc>
        <w:tc>
          <w:tcPr>
            <w:tcW w:w="929" w:type="dxa"/>
          </w:tcPr>
          <w:p w14:paraId="60E6282F" w14:textId="77777777" w:rsidR="00AA6460" w:rsidRDefault="00AA6460" w:rsidP="00AA6460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Dátum / </w:t>
            </w:r>
            <w:proofErr w:type="spellStart"/>
            <w:r>
              <w:rPr>
                <w:sz w:val="18"/>
              </w:rPr>
              <w:t>Date</w:t>
            </w:r>
            <w:proofErr w:type="spellEnd"/>
          </w:p>
        </w:tc>
        <w:tc>
          <w:tcPr>
            <w:tcW w:w="1440" w:type="dxa"/>
            <w:gridSpan w:val="3"/>
          </w:tcPr>
          <w:p w14:paraId="78A072AE" w14:textId="77777777" w:rsidR="00AA6460" w:rsidRDefault="00AA6460" w:rsidP="00AA6460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Vypracoval</w:t>
            </w:r>
          </w:p>
          <w:p w14:paraId="3E5C74B9" w14:textId="77777777" w:rsidR="00AA6460" w:rsidRDefault="00AA6460" w:rsidP="00AA6460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Originator</w:t>
            </w:r>
            <w:proofErr w:type="spellEnd"/>
          </w:p>
        </w:tc>
        <w:tc>
          <w:tcPr>
            <w:tcW w:w="540" w:type="dxa"/>
            <w:gridSpan w:val="3"/>
          </w:tcPr>
          <w:p w14:paraId="7BF6AC41" w14:textId="77777777" w:rsidR="00AA6460" w:rsidRDefault="00AA6460" w:rsidP="00AA6460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097" w:type="dxa"/>
            <w:gridSpan w:val="4"/>
          </w:tcPr>
          <w:p w14:paraId="413B2BA8" w14:textId="77777777" w:rsidR="00AA6460" w:rsidRDefault="00AA6460" w:rsidP="00AA6460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Kontroloval</w:t>
            </w:r>
          </w:p>
          <w:p w14:paraId="16069131" w14:textId="77777777" w:rsidR="00AA6460" w:rsidRDefault="00AA6460" w:rsidP="00AA6460">
            <w:pPr>
              <w:pStyle w:val="Hlavika"/>
              <w:tabs>
                <w:tab w:val="clear" w:pos="4536"/>
                <w:tab w:val="clear" w:pos="9072"/>
              </w:tabs>
              <w:spacing w:before="45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Checked</w:t>
            </w:r>
            <w:proofErr w:type="spellEnd"/>
          </w:p>
        </w:tc>
        <w:tc>
          <w:tcPr>
            <w:tcW w:w="1423" w:type="dxa"/>
          </w:tcPr>
          <w:p w14:paraId="14FCD161" w14:textId="77777777" w:rsidR="00AA6460" w:rsidRDefault="00AA6460" w:rsidP="00AA6460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445" w:type="dxa"/>
            <w:gridSpan w:val="2"/>
          </w:tcPr>
          <w:p w14:paraId="41F94224" w14:textId="77777777" w:rsidR="00AA6460" w:rsidRDefault="00AA6460" w:rsidP="00AA6460">
            <w:pPr>
              <w:spacing w:before="45"/>
              <w:rPr>
                <w:sz w:val="18"/>
              </w:rPr>
            </w:pPr>
            <w:r>
              <w:rPr>
                <w:sz w:val="18"/>
              </w:rPr>
              <w:t>Schválil</w:t>
            </w:r>
          </w:p>
          <w:p w14:paraId="126B38FF" w14:textId="77777777" w:rsidR="00AA6460" w:rsidRDefault="00AA6460" w:rsidP="00AA6460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Approved</w:t>
            </w:r>
            <w:proofErr w:type="spellEnd"/>
          </w:p>
        </w:tc>
        <w:tc>
          <w:tcPr>
            <w:tcW w:w="707" w:type="dxa"/>
            <w:gridSpan w:val="3"/>
          </w:tcPr>
          <w:p w14:paraId="367640EA" w14:textId="77777777" w:rsidR="00AA6460" w:rsidRDefault="00AA6460" w:rsidP="00AA6460">
            <w:pPr>
              <w:spacing w:before="45"/>
              <w:rPr>
                <w:sz w:val="18"/>
              </w:rPr>
            </w:pPr>
            <w:proofErr w:type="spellStart"/>
            <w:r>
              <w:rPr>
                <w:sz w:val="18"/>
              </w:rPr>
              <w:t>Sign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97" w:type="dxa"/>
            <w:gridSpan w:val="4"/>
          </w:tcPr>
          <w:p w14:paraId="71A52646" w14:textId="77777777" w:rsidR="00AA6460" w:rsidRDefault="00AA6460" w:rsidP="00AA6460">
            <w:pPr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Pozn. / Note</w:t>
            </w:r>
          </w:p>
        </w:tc>
      </w:tr>
    </w:tbl>
    <w:p w14:paraId="6F452AFF" w14:textId="77777777" w:rsidR="00B75EE2" w:rsidRDefault="00B75EE2">
      <w:pPr>
        <w:pStyle w:val="obsah"/>
      </w:pPr>
    </w:p>
    <w:p w14:paraId="4B8F5D57" w14:textId="77777777" w:rsidR="00B75EE2" w:rsidRDefault="00B75EE2">
      <w:pPr>
        <w:pStyle w:val="obsah"/>
      </w:pPr>
    </w:p>
    <w:p w14:paraId="55FCB13D" w14:textId="77777777" w:rsidR="00B75EE2" w:rsidRDefault="00B75EE2">
      <w:pPr>
        <w:pStyle w:val="obsah"/>
      </w:pPr>
    </w:p>
    <w:p w14:paraId="5A285ACF" w14:textId="77777777" w:rsidR="00B75EE2" w:rsidRDefault="00B75EE2"/>
    <w:p w14:paraId="59309562" w14:textId="77777777" w:rsidR="00385EB0" w:rsidRDefault="00385EB0">
      <w:pPr>
        <w:pStyle w:val="Hlavikaobsahu"/>
      </w:pPr>
      <w:r>
        <w:t>Obsah</w:t>
      </w:r>
    </w:p>
    <w:p w14:paraId="37DFB6CE" w14:textId="77777777" w:rsidR="00385EB0" w:rsidRPr="00385EB0" w:rsidRDefault="00385EB0" w:rsidP="00385EB0">
      <w:pPr>
        <w:rPr>
          <w:lang w:eastAsia="en-US"/>
        </w:rPr>
      </w:pPr>
    </w:p>
    <w:p w14:paraId="49DAFCF5" w14:textId="0858FBCC" w:rsidR="00E65AD4" w:rsidRDefault="007954A5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r w:rsidRPr="0084562C">
        <w:fldChar w:fldCharType="begin"/>
      </w:r>
      <w:r w:rsidR="00385EB0" w:rsidRPr="0084562C">
        <w:instrText xml:space="preserve"> TOC \o "1-3" \h \z \u </w:instrText>
      </w:r>
      <w:r w:rsidRPr="0084562C">
        <w:fldChar w:fldCharType="separate"/>
      </w:r>
      <w:hyperlink w:anchor="_Toc190340045" w:history="1">
        <w:r w:rsidR="00E65AD4" w:rsidRPr="000D6516">
          <w:rPr>
            <w:rStyle w:val="Hypertextovprepojenie"/>
            <w:noProof/>
          </w:rPr>
          <w:t>1</w:t>
        </w:r>
        <w:r w:rsidR="00E65AD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="00E65AD4" w:rsidRPr="000D6516">
          <w:rPr>
            <w:rStyle w:val="Hypertextovprepojenie"/>
            <w:noProof/>
          </w:rPr>
          <w:t>Identifikačné údaje stavby</w:t>
        </w:r>
        <w:r w:rsidR="00E65AD4">
          <w:rPr>
            <w:noProof/>
            <w:webHidden/>
          </w:rPr>
          <w:tab/>
        </w:r>
        <w:r w:rsidR="00E65AD4">
          <w:rPr>
            <w:noProof/>
            <w:webHidden/>
          </w:rPr>
          <w:fldChar w:fldCharType="begin"/>
        </w:r>
        <w:r w:rsidR="00E65AD4">
          <w:rPr>
            <w:noProof/>
            <w:webHidden/>
          </w:rPr>
          <w:instrText xml:space="preserve"> PAGEREF _Toc190340045 \h </w:instrText>
        </w:r>
        <w:r w:rsidR="00E65AD4">
          <w:rPr>
            <w:noProof/>
            <w:webHidden/>
          </w:rPr>
        </w:r>
        <w:r w:rsidR="00E65AD4">
          <w:rPr>
            <w:noProof/>
            <w:webHidden/>
          </w:rPr>
          <w:fldChar w:fldCharType="separate"/>
        </w:r>
        <w:r w:rsidR="00E65AD4">
          <w:rPr>
            <w:noProof/>
            <w:webHidden/>
          </w:rPr>
          <w:t>3</w:t>
        </w:r>
        <w:r w:rsidR="00E65AD4">
          <w:rPr>
            <w:noProof/>
            <w:webHidden/>
          </w:rPr>
          <w:fldChar w:fldCharType="end"/>
        </w:r>
      </w:hyperlink>
    </w:p>
    <w:p w14:paraId="71271100" w14:textId="2FBD56E9" w:rsidR="00E65AD4" w:rsidRDefault="00E65AD4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340046" w:history="1">
        <w:r w:rsidRPr="000D6516">
          <w:rPr>
            <w:rStyle w:val="Hypertextovprepojenie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D6516">
          <w:rPr>
            <w:rStyle w:val="Hypertextovprepojenie"/>
            <w:noProof/>
          </w:rPr>
          <w:t>Technické riešenie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_Toc190340046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068944" w14:textId="02C43094" w:rsidR="00385EB0" w:rsidRDefault="007954A5" w:rsidP="00EB574D">
      <w:pPr>
        <w:spacing w:line="360" w:lineRule="auto"/>
      </w:pPr>
      <w:r w:rsidRPr="0084562C">
        <w:fldChar w:fldCharType="end"/>
      </w:r>
    </w:p>
    <w:p w14:paraId="1FCCBBD7" w14:textId="77777777" w:rsidR="00B75EE2" w:rsidRDefault="00B75EE2" w:rsidP="00EB574D">
      <w:pPr>
        <w:spacing w:line="360" w:lineRule="auto"/>
      </w:pPr>
    </w:p>
    <w:p w14:paraId="0C4EDB2F" w14:textId="77777777" w:rsidR="00B75EE2" w:rsidRDefault="00B75EE2"/>
    <w:p w14:paraId="483B56C4" w14:textId="77777777" w:rsidR="00B75EE2" w:rsidRDefault="00B75EE2"/>
    <w:p w14:paraId="277C7BFD" w14:textId="77777777" w:rsidR="00B75EE2" w:rsidRDefault="00B75EE2"/>
    <w:p w14:paraId="6DAD6A21" w14:textId="77777777" w:rsidR="00B75EE2" w:rsidRDefault="00B75EE2"/>
    <w:p w14:paraId="30CD704C" w14:textId="77777777" w:rsidR="00B75EE2" w:rsidRDefault="00B75EE2"/>
    <w:p w14:paraId="5459D446" w14:textId="77777777" w:rsidR="00B75EE2" w:rsidRDefault="00B75EE2"/>
    <w:p w14:paraId="153151E8" w14:textId="77777777" w:rsidR="00B75EE2" w:rsidRDefault="00B75EE2"/>
    <w:p w14:paraId="201FE7E8" w14:textId="77777777" w:rsidR="00B75EE2" w:rsidRDefault="00B75EE2"/>
    <w:p w14:paraId="031072B9" w14:textId="77777777" w:rsidR="00B75EE2" w:rsidRDefault="00B75EE2"/>
    <w:p w14:paraId="290DC29B" w14:textId="77777777" w:rsidR="00B75EE2" w:rsidRDefault="00B75EE2"/>
    <w:p w14:paraId="0FEF6BE9" w14:textId="77777777" w:rsidR="00B75EE2" w:rsidRDefault="00B75EE2"/>
    <w:p w14:paraId="6F0B8B94" w14:textId="77777777" w:rsidR="00B75EE2" w:rsidRDefault="00B75EE2"/>
    <w:p w14:paraId="28F6A6FA" w14:textId="77777777" w:rsidR="00B75EE2" w:rsidRDefault="00B75EE2"/>
    <w:p w14:paraId="19708230" w14:textId="77777777" w:rsidR="00B75EE2" w:rsidRDefault="00B75EE2"/>
    <w:p w14:paraId="0C3F3C37" w14:textId="77777777" w:rsidR="00B75EE2" w:rsidRDefault="00B75EE2"/>
    <w:p w14:paraId="70F5B61C" w14:textId="77777777" w:rsidR="00B75EE2" w:rsidRDefault="00B75EE2"/>
    <w:p w14:paraId="1D584FDA" w14:textId="77777777" w:rsidR="00B75EE2" w:rsidRDefault="00B75EE2"/>
    <w:p w14:paraId="5FFC2573" w14:textId="77777777" w:rsidR="00B75EE2" w:rsidRDefault="00B75EE2"/>
    <w:p w14:paraId="6735A303" w14:textId="77777777" w:rsidR="00AF20F9" w:rsidRDefault="00AF20F9"/>
    <w:p w14:paraId="0FBB9C0F" w14:textId="77777777" w:rsidR="00AF20F9" w:rsidRDefault="00AF20F9"/>
    <w:p w14:paraId="2B5EA97E" w14:textId="77777777" w:rsidR="00AF20F9" w:rsidRDefault="00AF20F9"/>
    <w:p w14:paraId="69990988" w14:textId="77777777" w:rsidR="00AF20F9" w:rsidRDefault="00AF20F9"/>
    <w:p w14:paraId="2F0FA08A" w14:textId="77777777" w:rsidR="00AF20F9" w:rsidRDefault="00AF20F9"/>
    <w:p w14:paraId="058EAAD3" w14:textId="77777777" w:rsidR="00AF20F9" w:rsidRDefault="00AF20F9"/>
    <w:p w14:paraId="4D3C0837" w14:textId="77777777" w:rsidR="00173BCD" w:rsidRDefault="00173BCD"/>
    <w:p w14:paraId="1313FC3A" w14:textId="77777777" w:rsidR="00173BCD" w:rsidRDefault="00173BCD"/>
    <w:p w14:paraId="00BFF32C" w14:textId="77777777" w:rsidR="00AF20F9" w:rsidRDefault="00AF20F9"/>
    <w:p w14:paraId="5EE09801" w14:textId="77777777" w:rsidR="00B75EE2" w:rsidRDefault="00B75EE2"/>
    <w:p w14:paraId="693440F8" w14:textId="77777777" w:rsidR="00B75EE2" w:rsidRDefault="00B75EE2"/>
    <w:p w14:paraId="14AD50E6" w14:textId="77777777" w:rsidR="00B75EE2" w:rsidRDefault="00B75EE2"/>
    <w:p w14:paraId="5805431F" w14:textId="77777777" w:rsidR="00B75EE2" w:rsidRDefault="00B75EE2"/>
    <w:p w14:paraId="5CECE59C" w14:textId="77777777" w:rsidR="00B75EE2" w:rsidRDefault="00B75EE2"/>
    <w:p w14:paraId="07317A5A" w14:textId="77777777" w:rsidR="00A81F2D" w:rsidRDefault="00A81F2D"/>
    <w:p w14:paraId="102F78A9" w14:textId="77777777" w:rsidR="00A81F2D" w:rsidRDefault="00A81F2D"/>
    <w:p w14:paraId="08349416" w14:textId="77777777" w:rsidR="00A81F2D" w:rsidRDefault="00A81F2D"/>
    <w:p w14:paraId="6421B54E" w14:textId="77777777" w:rsidR="00A81F2D" w:rsidRDefault="00A81F2D"/>
    <w:p w14:paraId="7C355CB4" w14:textId="77777777" w:rsidR="00A81F2D" w:rsidRDefault="00A81F2D"/>
    <w:p w14:paraId="263270C2" w14:textId="77777777" w:rsidR="00B75EE2" w:rsidRDefault="00B75EE2" w:rsidP="00385EB0">
      <w:pPr>
        <w:pStyle w:val="Nadpis1"/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bookmarkStart w:id="31" w:name="_Toc255415534"/>
      <w:bookmarkStart w:id="32" w:name="_Toc296359399"/>
      <w:bookmarkStart w:id="33" w:name="_Toc190340045"/>
      <w:r>
        <w:lastRenderedPageBreak/>
        <w:t>Identifikačné údaje stavby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81C969E" w14:textId="77777777" w:rsidR="00B75EE2" w:rsidRDefault="00B75EE2">
      <w:pPr>
        <w:spacing w:before="12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B75EE2" w14:paraId="6204476F" w14:textId="77777777">
        <w:tc>
          <w:tcPr>
            <w:tcW w:w="2622" w:type="dxa"/>
          </w:tcPr>
          <w:p w14:paraId="7BCB2AEC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Investor</w:t>
            </w:r>
          </w:p>
          <w:p w14:paraId="3C3AA5EE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30FC8197" w14:textId="77777777" w:rsidR="00B75EE2" w:rsidRDefault="00B75EE2">
            <w:pPr>
              <w:spacing w:before="120"/>
              <w:jc w:val="both"/>
            </w:pPr>
            <w:proofErr w:type="spellStart"/>
            <w:r>
              <w:rPr>
                <w:bCs/>
              </w:rPr>
              <w:t>U.S.S</w:t>
            </w:r>
            <w:r w:rsidR="00AA6460">
              <w:rPr>
                <w:bCs/>
              </w:rPr>
              <w:t>teel</w:t>
            </w:r>
            <w:proofErr w:type="spellEnd"/>
            <w:r w:rsidR="00AA6460">
              <w:rPr>
                <w:bCs/>
              </w:rPr>
              <w:t xml:space="preserve"> Košice, </w:t>
            </w:r>
            <w:proofErr w:type="spellStart"/>
            <w:r>
              <w:rPr>
                <w:bCs/>
              </w:rPr>
              <w:t>s.r.o</w:t>
            </w:r>
            <w:proofErr w:type="spellEnd"/>
            <w:r>
              <w:rPr>
                <w:bCs/>
              </w:rPr>
              <w:t>.</w:t>
            </w:r>
          </w:p>
        </w:tc>
      </w:tr>
      <w:tr w:rsidR="00B75EE2" w14:paraId="4611F605" w14:textId="77777777">
        <w:tc>
          <w:tcPr>
            <w:tcW w:w="2622" w:type="dxa"/>
          </w:tcPr>
          <w:p w14:paraId="59355566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Stavba</w:t>
            </w:r>
          </w:p>
          <w:p w14:paraId="6E1A0F5B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78CC0613" w14:textId="77777777" w:rsidR="00B75EE2" w:rsidRDefault="0094160D" w:rsidP="003B339B">
            <w:pPr>
              <w:spacing w:before="120"/>
              <w:jc w:val="both"/>
            </w:pPr>
            <w:r w:rsidRPr="0094160D">
              <w:t>1369DW - Prípojky médií pre rozvojové územie DZ Energetika</w:t>
            </w:r>
          </w:p>
        </w:tc>
      </w:tr>
      <w:tr w:rsidR="00B75EE2" w14:paraId="2AD478D0" w14:textId="77777777">
        <w:tc>
          <w:tcPr>
            <w:tcW w:w="2622" w:type="dxa"/>
          </w:tcPr>
          <w:p w14:paraId="3A18060B" w14:textId="77777777" w:rsidR="00B75EE2" w:rsidRDefault="00B75EE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Stupeň</w:t>
            </w:r>
          </w:p>
          <w:p w14:paraId="46ACA0DF" w14:textId="77777777" w:rsidR="00B75EE2" w:rsidRDefault="00B75EE2">
            <w:pPr>
              <w:spacing w:before="120"/>
              <w:jc w:val="both"/>
            </w:pPr>
          </w:p>
        </w:tc>
        <w:tc>
          <w:tcPr>
            <w:tcW w:w="6520" w:type="dxa"/>
          </w:tcPr>
          <w:p w14:paraId="67A472C9" w14:textId="77777777" w:rsidR="00B75EE2" w:rsidRDefault="008B014C">
            <w:pPr>
              <w:spacing w:before="120"/>
              <w:jc w:val="both"/>
            </w:pPr>
            <w:r>
              <w:t>Projekt pre stavebné povolenie</w:t>
            </w:r>
          </w:p>
        </w:tc>
      </w:tr>
      <w:tr w:rsidR="00B75EE2" w14:paraId="0B16076D" w14:textId="77777777">
        <w:tc>
          <w:tcPr>
            <w:tcW w:w="2622" w:type="dxa"/>
          </w:tcPr>
          <w:p w14:paraId="342B9DB4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Okres</w:t>
            </w:r>
          </w:p>
          <w:p w14:paraId="084DC994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2B3AD54F" w14:textId="77777777" w:rsidR="00B75EE2" w:rsidRDefault="00B75EE2">
            <w:pPr>
              <w:spacing w:before="120"/>
              <w:jc w:val="both"/>
            </w:pPr>
            <w:r>
              <w:t>Košice II</w:t>
            </w:r>
          </w:p>
        </w:tc>
      </w:tr>
      <w:tr w:rsidR="00B75EE2" w14:paraId="75D5939F" w14:textId="77777777">
        <w:tc>
          <w:tcPr>
            <w:tcW w:w="2622" w:type="dxa"/>
          </w:tcPr>
          <w:p w14:paraId="67279E43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VÚC</w:t>
            </w:r>
          </w:p>
          <w:p w14:paraId="75EF5CF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7ACF17EB" w14:textId="77777777" w:rsidR="00B75EE2" w:rsidRDefault="00B75EE2">
            <w:pPr>
              <w:spacing w:before="120"/>
              <w:jc w:val="both"/>
            </w:pPr>
            <w:r>
              <w:t>Košický</w:t>
            </w:r>
          </w:p>
        </w:tc>
      </w:tr>
      <w:tr w:rsidR="00B75EE2" w14:paraId="73E89EF7" w14:textId="77777777">
        <w:tc>
          <w:tcPr>
            <w:tcW w:w="2622" w:type="dxa"/>
          </w:tcPr>
          <w:p w14:paraId="1D8D2157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Katastrálne územie</w:t>
            </w:r>
          </w:p>
          <w:p w14:paraId="4A44D3B5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4D7A9D12" w14:textId="77777777" w:rsidR="00B75EE2" w:rsidRDefault="00B75EE2">
            <w:pPr>
              <w:spacing w:before="120"/>
              <w:jc w:val="both"/>
            </w:pPr>
            <w:r>
              <w:t>Železiarne</w:t>
            </w:r>
          </w:p>
        </w:tc>
      </w:tr>
      <w:tr w:rsidR="00B75EE2" w14:paraId="76E8CCE6" w14:textId="77777777">
        <w:tc>
          <w:tcPr>
            <w:tcW w:w="2622" w:type="dxa"/>
          </w:tcPr>
          <w:p w14:paraId="3E276B5B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Umiestnenie stavby</w:t>
            </w:r>
          </w:p>
          <w:p w14:paraId="094E6531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1F8CC831" w14:textId="77777777" w:rsidR="00B75EE2" w:rsidRDefault="00B75EE2">
            <w:pPr>
              <w:spacing w:before="120"/>
              <w:jc w:val="both"/>
            </w:pPr>
            <w:r>
              <w:t xml:space="preserve">Areál firmy </w:t>
            </w:r>
            <w:r w:rsidR="00AA6460">
              <w:rPr>
                <w:bCs/>
              </w:rPr>
              <w:t>U. S. Steel Košice, s. r. o.</w:t>
            </w:r>
          </w:p>
        </w:tc>
      </w:tr>
      <w:tr w:rsidR="00B75EE2" w14:paraId="63AFF502" w14:textId="77777777">
        <w:tc>
          <w:tcPr>
            <w:tcW w:w="2622" w:type="dxa"/>
          </w:tcPr>
          <w:p w14:paraId="5C09903C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Kategória stavby</w:t>
            </w:r>
          </w:p>
          <w:p w14:paraId="75EF3139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74405955" w14:textId="77777777" w:rsidR="00B75EE2" w:rsidRDefault="00B75EE2">
            <w:pPr>
              <w:spacing w:before="120"/>
              <w:jc w:val="both"/>
            </w:pPr>
            <w:r>
              <w:t>Priemyselné stavby</w:t>
            </w:r>
          </w:p>
        </w:tc>
      </w:tr>
      <w:tr w:rsidR="00B75EE2" w14:paraId="1705299E" w14:textId="77777777">
        <w:tc>
          <w:tcPr>
            <w:tcW w:w="2622" w:type="dxa"/>
          </w:tcPr>
          <w:p w14:paraId="7057338D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Objednávateľ</w:t>
            </w:r>
          </w:p>
          <w:p w14:paraId="5C61A2A7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28A9D961" w14:textId="77777777" w:rsidR="00B75EE2" w:rsidRDefault="00AA6460">
            <w:pPr>
              <w:spacing w:before="120"/>
              <w:jc w:val="both"/>
            </w:pPr>
            <w:r>
              <w:rPr>
                <w:bCs/>
              </w:rPr>
              <w:t>U. S. Steel Košice, s. r. o.</w:t>
            </w:r>
          </w:p>
        </w:tc>
      </w:tr>
      <w:tr w:rsidR="00B75EE2" w14:paraId="7264C4CF" w14:textId="77777777">
        <w:tc>
          <w:tcPr>
            <w:tcW w:w="2622" w:type="dxa"/>
          </w:tcPr>
          <w:p w14:paraId="3C1A61E6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zakázky</w:t>
            </w:r>
            <w:proofErr w:type="spellEnd"/>
          </w:p>
          <w:p w14:paraId="5B2A83AD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090A7CDC" w14:textId="77777777" w:rsidR="00B75EE2" w:rsidRDefault="00B75EE2" w:rsidP="001C584B">
            <w:pPr>
              <w:spacing w:before="120"/>
              <w:jc w:val="both"/>
            </w:pPr>
            <w:r>
              <w:t>EN-</w:t>
            </w:r>
            <w:r w:rsidR="0037705C">
              <w:t>0</w:t>
            </w:r>
            <w:r w:rsidR="007B5998">
              <w:t>7</w:t>
            </w:r>
            <w:r w:rsidR="0037705C">
              <w:t>2</w:t>
            </w:r>
            <w:r w:rsidR="007B5998">
              <w:t>3</w:t>
            </w:r>
            <w:r w:rsidR="00AA6460">
              <w:t>.3</w:t>
            </w:r>
          </w:p>
        </w:tc>
      </w:tr>
      <w:tr w:rsidR="00B75EE2" w14:paraId="00DD74C3" w14:textId="77777777">
        <w:tc>
          <w:tcPr>
            <w:tcW w:w="2622" w:type="dxa"/>
          </w:tcPr>
          <w:p w14:paraId="1EDF1E94" w14:textId="77777777" w:rsidR="00B75EE2" w:rsidRDefault="00B75EE2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6520" w:type="dxa"/>
          </w:tcPr>
          <w:p w14:paraId="70A4E476" w14:textId="77777777" w:rsidR="00B75EE2" w:rsidRDefault="00B75EE2" w:rsidP="003B339B">
            <w:pPr>
              <w:spacing w:before="120"/>
              <w:jc w:val="both"/>
            </w:pPr>
          </w:p>
        </w:tc>
      </w:tr>
    </w:tbl>
    <w:p w14:paraId="4AD513E9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B69BEE4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2CD0FB0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1FDFAB48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2BAA28D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CFADA4F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2E95CF6F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44439AC8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095D31B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3ED09497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62E14057" w14:textId="77777777" w:rsidR="00B75EE2" w:rsidRDefault="00B75EE2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766E417D" w14:textId="77777777" w:rsidR="003E28B6" w:rsidRDefault="003E28B6" w:rsidP="00B75EE2">
      <w:pPr>
        <w:spacing w:line="360" w:lineRule="auto"/>
        <w:jc w:val="both"/>
      </w:pPr>
    </w:p>
    <w:p w14:paraId="7ED34A39" w14:textId="77777777" w:rsidR="00366625" w:rsidRDefault="00366625" w:rsidP="00B75EE2">
      <w:pPr>
        <w:spacing w:line="360" w:lineRule="auto"/>
        <w:jc w:val="both"/>
      </w:pPr>
    </w:p>
    <w:p w14:paraId="0AD3699E" w14:textId="77777777" w:rsidR="00366625" w:rsidRDefault="00366625" w:rsidP="00B75EE2">
      <w:pPr>
        <w:spacing w:line="360" w:lineRule="auto"/>
        <w:jc w:val="both"/>
      </w:pPr>
    </w:p>
    <w:p w14:paraId="6B877E14" w14:textId="77777777" w:rsidR="005A2005" w:rsidRPr="004E7393" w:rsidRDefault="00E97335" w:rsidP="00A81F2D">
      <w:pPr>
        <w:pStyle w:val="Nadpis1"/>
      </w:pPr>
      <w:bookmarkStart w:id="34" w:name="_Toc190340046"/>
      <w:r w:rsidRPr="004E7393">
        <w:lastRenderedPageBreak/>
        <w:t>Technické riešenie</w:t>
      </w:r>
      <w:bookmarkEnd w:id="34"/>
    </w:p>
    <w:p w14:paraId="47FCC17F" w14:textId="77777777" w:rsidR="000541C5" w:rsidRPr="004E7393" w:rsidRDefault="000541C5" w:rsidP="000541C5"/>
    <w:p w14:paraId="46980545" w14:textId="77777777" w:rsidR="000541C5" w:rsidRPr="00570E6C" w:rsidRDefault="000541C5" w:rsidP="00ED58D3">
      <w:pPr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14:paraId="510F03A1" w14:textId="77777777" w:rsidR="00A418AB" w:rsidRPr="00DD3E6C" w:rsidRDefault="00940549" w:rsidP="00ED58D3">
      <w:pPr>
        <w:spacing w:line="360" w:lineRule="auto"/>
        <w:jc w:val="both"/>
        <w:rPr>
          <w:color w:val="000000" w:themeColor="text1"/>
        </w:rPr>
      </w:pPr>
      <w:r w:rsidRPr="00DD3E6C">
        <w:rPr>
          <w:color w:val="000000" w:themeColor="text1"/>
        </w:rPr>
        <w:t>SO 203 Základy pod Prípojky rozvodov</w:t>
      </w:r>
    </w:p>
    <w:p w14:paraId="480B0FFA" w14:textId="77777777" w:rsidR="00ED58D3" w:rsidRPr="00DD3E6C" w:rsidRDefault="00957C5F" w:rsidP="00ED58D3">
      <w:pPr>
        <w:spacing w:line="360" w:lineRule="auto"/>
        <w:jc w:val="both"/>
        <w:rPr>
          <w:color w:val="000000" w:themeColor="text1"/>
        </w:rPr>
      </w:pPr>
      <w:r w:rsidRPr="00DD3E6C">
        <w:rPr>
          <w:color w:val="000000" w:themeColor="text1"/>
        </w:rPr>
        <w:t>SO 203</w:t>
      </w:r>
      <w:r w:rsidR="00ED58D3" w:rsidRPr="00DD3E6C">
        <w:rPr>
          <w:color w:val="000000" w:themeColor="text1"/>
        </w:rPr>
        <w:t>.ZT Kanalizácia</w:t>
      </w:r>
    </w:p>
    <w:p w14:paraId="6B70D783" w14:textId="77777777" w:rsidR="004E6770" w:rsidRPr="00570E6C" w:rsidRDefault="004E6770" w:rsidP="00ED58D3">
      <w:pPr>
        <w:spacing w:line="360" w:lineRule="auto"/>
        <w:jc w:val="both"/>
        <w:rPr>
          <w:color w:val="000000" w:themeColor="text1"/>
          <w:sz w:val="28"/>
          <w:szCs w:val="28"/>
          <w:highlight w:val="yellow"/>
        </w:rPr>
      </w:pPr>
    </w:p>
    <w:p w14:paraId="6308B9CB" w14:textId="77777777" w:rsidR="004E6770" w:rsidRDefault="004E6770" w:rsidP="004E6770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Úvod</w:t>
      </w:r>
    </w:p>
    <w:p w14:paraId="60CC8EAA" w14:textId="77777777" w:rsidR="004E6770" w:rsidRDefault="004E6770" w:rsidP="004E6770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Navrhovaná výstavba objektu SO 201 je v zastavanom priemyselnom areáli s jestvujúcimi nadzemnými a podzemnými sieťami .Územie je rovinaté so jestvujúci objektmi, spevnenými plochami a s komunikáciami. Podkladom pre projekt pre stavebné povolenie je schválený projekt pre územné rozhodnutie. </w:t>
      </w:r>
    </w:p>
    <w:p w14:paraId="2289FB82" w14:textId="77777777" w:rsidR="004E6770" w:rsidRDefault="004E6770" w:rsidP="004E6770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2826559" w14:textId="77777777" w:rsidR="007C34EF" w:rsidRPr="004E6770" w:rsidRDefault="004E6770" w:rsidP="004E6770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694CA2">
        <w:rPr>
          <w:rFonts w:ascii="Arial" w:hAnsi="Arial" w:cs="Arial"/>
          <w:bCs/>
          <w:sz w:val="22"/>
          <w:szCs w:val="22"/>
          <w:u w:val="single"/>
        </w:rPr>
        <w:t>Popis technického riešenia</w:t>
      </w:r>
    </w:p>
    <w:p w14:paraId="7F76C6DE" w14:textId="77777777" w:rsidR="00A418AB" w:rsidRPr="00694CA2" w:rsidRDefault="007C34E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Odvod technologických vôd </w:t>
      </w:r>
      <w:r w:rsidR="00770047" w:rsidRPr="00694CA2">
        <w:rPr>
          <w:color w:val="000000" w:themeColor="text1"/>
          <w:sz w:val="22"/>
          <w:szCs w:val="22"/>
        </w:rPr>
        <w:t xml:space="preserve"> - kondenzáty pary </w:t>
      </w:r>
      <w:r w:rsidRPr="00694CA2">
        <w:rPr>
          <w:color w:val="000000" w:themeColor="text1"/>
          <w:sz w:val="22"/>
          <w:szCs w:val="22"/>
        </w:rPr>
        <w:t>z</w:t>
      </w:r>
      <w:r w:rsidR="007339A0" w:rsidRPr="00694CA2">
        <w:rPr>
          <w:color w:val="000000" w:themeColor="text1"/>
          <w:sz w:val="22"/>
          <w:szCs w:val="22"/>
        </w:rPr>
        <w:t xml:space="preserve"> navrhovaných potrubí </w:t>
      </w:r>
      <w:r w:rsidRPr="00694CA2">
        <w:rPr>
          <w:color w:val="000000" w:themeColor="text1"/>
          <w:sz w:val="22"/>
          <w:szCs w:val="22"/>
        </w:rPr>
        <w:t xml:space="preserve"> bude </w:t>
      </w:r>
      <w:r w:rsidR="005A556F" w:rsidRPr="00694CA2">
        <w:rPr>
          <w:color w:val="000000" w:themeColor="text1"/>
          <w:sz w:val="22"/>
          <w:szCs w:val="22"/>
        </w:rPr>
        <w:t xml:space="preserve">z objektu SO 203 potrubím zaústené do šachty Š2 navrhovanej kanalizácie a odtiaľ do jestvujúcej šachty </w:t>
      </w:r>
      <w:r w:rsidRPr="00694CA2">
        <w:rPr>
          <w:color w:val="000000" w:themeColor="text1"/>
          <w:sz w:val="22"/>
          <w:szCs w:val="22"/>
        </w:rPr>
        <w:t xml:space="preserve"> jednotnej kanalizácie USS</w:t>
      </w:r>
      <w:r w:rsidR="005A556F" w:rsidRPr="00694CA2">
        <w:rPr>
          <w:color w:val="000000" w:themeColor="text1"/>
          <w:sz w:val="22"/>
          <w:szCs w:val="22"/>
        </w:rPr>
        <w:t xml:space="preserve"> DN300</w:t>
      </w:r>
      <w:r w:rsidR="00642FD3">
        <w:rPr>
          <w:color w:val="000000" w:themeColor="text1"/>
          <w:sz w:val="22"/>
          <w:szCs w:val="22"/>
        </w:rPr>
        <w:t xml:space="preserve"> </w:t>
      </w:r>
      <w:r w:rsidR="005A556F" w:rsidRPr="00694CA2">
        <w:rPr>
          <w:color w:val="000000" w:themeColor="text1"/>
          <w:sz w:val="22"/>
          <w:szCs w:val="22"/>
        </w:rPr>
        <w:t>pri objekte jestvujúcich garáži</w:t>
      </w:r>
    </w:p>
    <w:p w14:paraId="0AB8340E" w14:textId="77777777" w:rsidR="00D208EF" w:rsidRPr="00694CA2" w:rsidRDefault="00D9578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Ide o kanalizáciu – vetva 2 DN 150 z PP KG 2000 v dĺžke </w:t>
      </w:r>
      <w:r w:rsidR="005A556F" w:rsidRPr="00694CA2">
        <w:rPr>
          <w:color w:val="000000" w:themeColor="text1"/>
          <w:sz w:val="22"/>
          <w:szCs w:val="22"/>
        </w:rPr>
        <w:t>18,5</w:t>
      </w:r>
      <w:r w:rsidRPr="00694CA2">
        <w:rPr>
          <w:color w:val="000000" w:themeColor="text1"/>
          <w:sz w:val="22"/>
          <w:szCs w:val="22"/>
        </w:rPr>
        <w:t xml:space="preserve">0 m </w:t>
      </w:r>
      <w:r w:rsidR="00AA3703" w:rsidRPr="00694CA2">
        <w:rPr>
          <w:color w:val="000000" w:themeColor="text1"/>
          <w:sz w:val="22"/>
          <w:szCs w:val="22"/>
        </w:rPr>
        <w:t>Potrubie kanalizácie bude z PP SN 10 uložené na pieskovom lôžku s </w:t>
      </w:r>
      <w:proofErr w:type="spellStart"/>
      <w:r w:rsidR="00AA3703" w:rsidRPr="00694CA2">
        <w:rPr>
          <w:color w:val="000000" w:themeColor="text1"/>
          <w:sz w:val="22"/>
          <w:szCs w:val="22"/>
        </w:rPr>
        <w:t>obsypom</w:t>
      </w:r>
      <w:proofErr w:type="spellEnd"/>
      <w:r w:rsidR="00AA3703" w:rsidRPr="00694CA2">
        <w:rPr>
          <w:color w:val="000000" w:themeColor="text1"/>
          <w:sz w:val="22"/>
          <w:szCs w:val="22"/>
        </w:rPr>
        <w:t xml:space="preserve"> z piesčitého materiálu a zásypom </w:t>
      </w:r>
      <w:proofErr w:type="spellStart"/>
      <w:r w:rsidR="00AA3703" w:rsidRPr="00694CA2">
        <w:rPr>
          <w:color w:val="000000" w:themeColor="text1"/>
          <w:sz w:val="22"/>
          <w:szCs w:val="22"/>
        </w:rPr>
        <w:t>štrkodrvou</w:t>
      </w:r>
      <w:proofErr w:type="spellEnd"/>
      <w:r w:rsidR="00AA3703" w:rsidRPr="00694CA2">
        <w:rPr>
          <w:color w:val="000000" w:themeColor="text1"/>
          <w:sz w:val="22"/>
          <w:szCs w:val="22"/>
        </w:rPr>
        <w:t>. Na potrubí bude osadená kontrolná kanalizačná šachta.</w:t>
      </w:r>
    </w:p>
    <w:p w14:paraId="57B1A4DF" w14:textId="77777777" w:rsidR="00D9578F" w:rsidRPr="00694CA2" w:rsidRDefault="00D208E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Množstvo odpadovej vody z</w:t>
      </w:r>
      <w:r w:rsidR="007339A0" w:rsidRPr="00694CA2">
        <w:rPr>
          <w:color w:val="000000" w:themeColor="text1"/>
          <w:sz w:val="22"/>
          <w:szCs w:val="22"/>
        </w:rPr>
        <w:t> </w:t>
      </w:r>
      <w:r w:rsidRPr="00694CA2">
        <w:rPr>
          <w:color w:val="000000" w:themeColor="text1"/>
          <w:sz w:val="22"/>
          <w:szCs w:val="22"/>
        </w:rPr>
        <w:t>konden</w:t>
      </w:r>
      <w:r w:rsidR="007339A0" w:rsidRPr="00694CA2">
        <w:rPr>
          <w:color w:val="000000" w:themeColor="text1"/>
          <w:sz w:val="22"/>
          <w:szCs w:val="22"/>
        </w:rPr>
        <w:t>z</w:t>
      </w:r>
      <w:r w:rsidRPr="00694CA2">
        <w:rPr>
          <w:color w:val="000000" w:themeColor="text1"/>
          <w:sz w:val="22"/>
          <w:szCs w:val="22"/>
        </w:rPr>
        <w:t xml:space="preserve">átov </w:t>
      </w:r>
      <w:r w:rsidR="005A556F" w:rsidRPr="00694CA2">
        <w:rPr>
          <w:color w:val="000000" w:themeColor="text1"/>
          <w:sz w:val="22"/>
          <w:szCs w:val="22"/>
        </w:rPr>
        <w:t>nie je možné dopredu určiť</w:t>
      </w:r>
      <w:r w:rsidRPr="00694CA2">
        <w:rPr>
          <w:color w:val="000000" w:themeColor="text1"/>
          <w:sz w:val="22"/>
          <w:szCs w:val="22"/>
        </w:rPr>
        <w:t>.</w:t>
      </w:r>
    </w:p>
    <w:p w14:paraId="550EEA29" w14:textId="77777777" w:rsidR="005A556F" w:rsidRPr="00694CA2" w:rsidRDefault="005A556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 xml:space="preserve">Kanalizácia križuje jestvujúce </w:t>
      </w:r>
      <w:r w:rsidR="00DD3E6C">
        <w:rPr>
          <w:color w:val="000000" w:themeColor="text1"/>
          <w:sz w:val="22"/>
          <w:szCs w:val="22"/>
        </w:rPr>
        <w:t xml:space="preserve">podzemné </w:t>
      </w:r>
      <w:r w:rsidRPr="00694CA2">
        <w:rPr>
          <w:color w:val="000000" w:themeColor="text1"/>
          <w:sz w:val="22"/>
          <w:szCs w:val="22"/>
        </w:rPr>
        <w:t xml:space="preserve">siete – vodovod a navrhované potrubie preložky doplňovacej vody pre chladenie SO 204 a nadzemné siete na moste. </w:t>
      </w:r>
    </w:p>
    <w:p w14:paraId="3839F6FE" w14:textId="77777777" w:rsidR="005A556F" w:rsidRDefault="005A556F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94CA2">
        <w:rPr>
          <w:color w:val="000000" w:themeColor="text1"/>
          <w:sz w:val="22"/>
          <w:szCs w:val="22"/>
        </w:rPr>
        <w:t>Potrubie kanalizácie bude uložené na pieskovom lôžku s </w:t>
      </w:r>
      <w:proofErr w:type="spellStart"/>
      <w:r w:rsidRPr="00694CA2">
        <w:rPr>
          <w:color w:val="000000" w:themeColor="text1"/>
          <w:sz w:val="22"/>
          <w:szCs w:val="22"/>
        </w:rPr>
        <w:t>obsypom</w:t>
      </w:r>
      <w:proofErr w:type="spellEnd"/>
      <w:r w:rsidRPr="00694CA2">
        <w:rPr>
          <w:color w:val="000000" w:themeColor="text1"/>
          <w:sz w:val="22"/>
          <w:szCs w:val="22"/>
        </w:rPr>
        <w:t xml:space="preserve"> z piesčitého materiálu a zásypom vykopanou zeminou a pod spevnenými plochami </w:t>
      </w:r>
      <w:proofErr w:type="spellStart"/>
      <w:r w:rsidRPr="00694CA2">
        <w:rPr>
          <w:color w:val="000000" w:themeColor="text1"/>
          <w:sz w:val="22"/>
          <w:szCs w:val="22"/>
        </w:rPr>
        <w:t>štrkodrvou</w:t>
      </w:r>
      <w:proofErr w:type="spellEnd"/>
      <w:r w:rsidRPr="00694CA2">
        <w:rPr>
          <w:color w:val="000000" w:themeColor="text1"/>
          <w:sz w:val="22"/>
          <w:szCs w:val="22"/>
        </w:rPr>
        <w:t xml:space="preserve">. </w:t>
      </w:r>
    </w:p>
    <w:p w14:paraId="22C54EC8" w14:textId="77777777" w:rsidR="00F22462" w:rsidRPr="00694CA2" w:rsidRDefault="00F22462" w:rsidP="00694CA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66C26B3" w14:textId="77777777" w:rsidR="000541C5" w:rsidRPr="00E65AD4" w:rsidRDefault="00642FD3" w:rsidP="00E65AD4">
      <w:pPr>
        <w:spacing w:line="360" w:lineRule="auto"/>
        <w:rPr>
          <w:sz w:val="22"/>
          <w:szCs w:val="22"/>
        </w:rPr>
      </w:pPr>
      <w:r w:rsidRPr="00E65AD4">
        <w:rPr>
          <w:sz w:val="22"/>
          <w:szCs w:val="22"/>
        </w:rPr>
        <w:t>Ochladzovacia šachta</w:t>
      </w:r>
    </w:p>
    <w:p w14:paraId="7E1564E9" w14:textId="77777777" w:rsidR="00642FD3" w:rsidRPr="00E65AD4" w:rsidRDefault="00642FD3" w:rsidP="00E65AD4">
      <w:pPr>
        <w:spacing w:line="360" w:lineRule="auto"/>
        <w:rPr>
          <w:sz w:val="22"/>
          <w:szCs w:val="22"/>
        </w:rPr>
      </w:pPr>
    </w:p>
    <w:p w14:paraId="15CD2E37" w14:textId="67DC4E1C" w:rsidR="00F22462" w:rsidRPr="00E65AD4" w:rsidRDefault="00F22462" w:rsidP="00E65AD4">
      <w:pPr>
        <w:spacing w:line="360" w:lineRule="auto"/>
        <w:rPr>
          <w:color w:val="000000" w:themeColor="text1"/>
          <w:sz w:val="22"/>
          <w:szCs w:val="22"/>
        </w:rPr>
      </w:pPr>
      <w:r w:rsidRPr="00E65AD4">
        <w:rPr>
          <w:color w:val="000000" w:themeColor="text1"/>
          <w:sz w:val="22"/>
          <w:szCs w:val="22"/>
        </w:rPr>
        <w:t>Z </w:t>
      </w:r>
      <w:r w:rsidR="00E65AD4" w:rsidRPr="00E65AD4">
        <w:rPr>
          <w:color w:val="000000" w:themeColor="text1"/>
          <w:sz w:val="22"/>
          <w:szCs w:val="22"/>
        </w:rPr>
        <w:t>dôvodu</w:t>
      </w:r>
      <w:r w:rsidRPr="00E65AD4">
        <w:rPr>
          <w:color w:val="000000" w:themeColor="text1"/>
          <w:sz w:val="22"/>
          <w:szCs w:val="22"/>
        </w:rPr>
        <w:t xml:space="preserve"> vysokej teploty vypúšťaného </w:t>
      </w:r>
      <w:r w:rsidR="00A80675" w:rsidRPr="00E65AD4">
        <w:rPr>
          <w:color w:val="000000" w:themeColor="text1"/>
          <w:sz w:val="22"/>
          <w:szCs w:val="22"/>
        </w:rPr>
        <w:t>kondenz</w:t>
      </w:r>
      <w:r w:rsidR="00E65AD4">
        <w:rPr>
          <w:color w:val="000000" w:themeColor="text1"/>
          <w:sz w:val="22"/>
          <w:szCs w:val="22"/>
        </w:rPr>
        <w:t>átu</w:t>
      </w:r>
      <w:r w:rsidR="00A80675" w:rsidRPr="00E65AD4">
        <w:rPr>
          <w:color w:val="000000" w:themeColor="text1"/>
          <w:sz w:val="22"/>
          <w:szCs w:val="22"/>
        </w:rPr>
        <w:t xml:space="preserve"> je navrhovaná ochladzovacia šachta s objemom 1 m3 zachyteného studeného kondenz</w:t>
      </w:r>
      <w:r w:rsidR="00E65AD4">
        <w:rPr>
          <w:color w:val="000000" w:themeColor="text1"/>
          <w:sz w:val="22"/>
          <w:szCs w:val="22"/>
        </w:rPr>
        <w:t>átu</w:t>
      </w:r>
      <w:r w:rsidR="00A80675" w:rsidRPr="00E65AD4">
        <w:rPr>
          <w:color w:val="000000" w:themeColor="text1"/>
          <w:sz w:val="22"/>
          <w:szCs w:val="22"/>
        </w:rPr>
        <w:t xml:space="preserve"> pre ochladenie pritekajúceho horúceho kondenz</w:t>
      </w:r>
      <w:r w:rsidR="00E65AD4">
        <w:rPr>
          <w:color w:val="000000" w:themeColor="text1"/>
          <w:sz w:val="22"/>
          <w:szCs w:val="22"/>
        </w:rPr>
        <w:t>átu</w:t>
      </w:r>
      <w:r w:rsidR="00A80675" w:rsidRPr="00E65AD4">
        <w:rPr>
          <w:color w:val="000000" w:themeColor="text1"/>
          <w:sz w:val="22"/>
          <w:szCs w:val="22"/>
        </w:rPr>
        <w:t xml:space="preserve">. </w:t>
      </w:r>
    </w:p>
    <w:p w14:paraId="7B72B949" w14:textId="77777777" w:rsidR="00A80675" w:rsidRPr="00E65AD4" w:rsidRDefault="00A80675" w:rsidP="00E65AD4">
      <w:pPr>
        <w:spacing w:line="360" w:lineRule="auto"/>
        <w:rPr>
          <w:color w:val="000000" w:themeColor="text1"/>
          <w:sz w:val="22"/>
          <w:szCs w:val="22"/>
        </w:rPr>
      </w:pPr>
      <w:r w:rsidRPr="00E65AD4">
        <w:rPr>
          <w:color w:val="000000" w:themeColor="text1"/>
          <w:sz w:val="22"/>
          <w:szCs w:val="22"/>
        </w:rPr>
        <w:t xml:space="preserve">Šachta bude z betónových kanalizačných prefabrikátov priemeru DN 1000 s liatinovým </w:t>
      </w:r>
      <w:r w:rsidR="00721488" w:rsidRPr="00E65AD4">
        <w:rPr>
          <w:color w:val="000000" w:themeColor="text1"/>
          <w:sz w:val="22"/>
          <w:szCs w:val="22"/>
        </w:rPr>
        <w:t xml:space="preserve">poklopom DN 600 </w:t>
      </w:r>
      <w:r w:rsidRPr="00E65AD4">
        <w:rPr>
          <w:color w:val="000000" w:themeColor="text1"/>
          <w:sz w:val="22"/>
          <w:szCs w:val="22"/>
        </w:rPr>
        <w:t xml:space="preserve"> Prepad kondenzátu do kontrolnej kanalizačnej šach</w:t>
      </w:r>
      <w:r w:rsidR="00721488" w:rsidRPr="00E65AD4">
        <w:rPr>
          <w:color w:val="000000" w:themeColor="text1"/>
          <w:sz w:val="22"/>
          <w:szCs w:val="22"/>
        </w:rPr>
        <w:t xml:space="preserve">ty bude potrubím DN150 z PP SN 8 v dĺžke 2 m. </w:t>
      </w:r>
    </w:p>
    <w:p w14:paraId="7B3B2665" w14:textId="77777777" w:rsidR="00F22462" w:rsidRDefault="00F22462" w:rsidP="000541C5">
      <w:pPr>
        <w:pStyle w:val="Zkladntext"/>
        <w:rPr>
          <w:rFonts w:cs="Arial"/>
          <w:u w:val="single"/>
        </w:rPr>
      </w:pPr>
    </w:p>
    <w:p w14:paraId="273CDAB7" w14:textId="77777777" w:rsidR="000541C5" w:rsidRDefault="001C097A" w:rsidP="000541C5">
      <w:pPr>
        <w:pStyle w:val="Zkladntext"/>
        <w:rPr>
          <w:rFonts w:cs="Arial"/>
          <w:u w:val="single"/>
        </w:rPr>
      </w:pPr>
      <w:r w:rsidRPr="00FD0B5E">
        <w:rPr>
          <w:rFonts w:cs="Arial"/>
          <w:u w:val="single"/>
        </w:rPr>
        <w:t>Zemné práce</w:t>
      </w:r>
      <w:r w:rsidR="00A80675">
        <w:rPr>
          <w:rFonts w:cs="Arial"/>
          <w:u w:val="single"/>
        </w:rPr>
        <w:t xml:space="preserve"> </w:t>
      </w:r>
      <w:r w:rsidR="000541C5">
        <w:rPr>
          <w:rFonts w:cs="Arial"/>
          <w:u w:val="single"/>
        </w:rPr>
        <w:t>a u</w:t>
      </w:r>
      <w:r w:rsidR="000541C5" w:rsidRPr="00FD0B5E">
        <w:rPr>
          <w:rFonts w:cs="Arial"/>
          <w:u w:val="single"/>
        </w:rPr>
        <w:t>loženie potrubia</w:t>
      </w:r>
    </w:p>
    <w:p w14:paraId="649F7937" w14:textId="77777777" w:rsidR="001C097A" w:rsidRPr="00FD0B5E" w:rsidRDefault="001C097A" w:rsidP="001C097A">
      <w:pPr>
        <w:pStyle w:val="Zkladntext"/>
        <w:rPr>
          <w:rFonts w:cs="Arial"/>
          <w:u w:val="single"/>
        </w:rPr>
      </w:pPr>
    </w:p>
    <w:p w14:paraId="54FA31E8" w14:textId="77777777" w:rsidR="001C097A" w:rsidRPr="001C097A" w:rsidRDefault="001C097A" w:rsidP="001C097A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1C097A">
        <w:rPr>
          <w:color w:val="000000" w:themeColor="text1"/>
          <w:sz w:val="22"/>
          <w:szCs w:val="22"/>
        </w:rPr>
        <w:t xml:space="preserve">Pred samotným začiatkom zemných prác investor zabezpečí vytýčenie inžinierskych podzemných sietí. Až po ich vytýčení možno pristúpiť k začatiu výkopových prác.  Po vytýčení podzemných vedení sa vytýči trasa potrubia. V celom rozsahu v zmysle STN 73 3050 - Zemné práce, navrhujeme výkop stavebnej ryhy s kolmými stenami. Pri výkopoch, kde je hĺbka väčšia ako 1,3 m v projekte je navrhnuté príložné s rozopretím. </w:t>
      </w:r>
      <w:proofErr w:type="spellStart"/>
      <w:r w:rsidR="000541C5" w:rsidRPr="001C097A">
        <w:rPr>
          <w:color w:val="000000" w:themeColor="text1"/>
          <w:sz w:val="22"/>
          <w:szCs w:val="22"/>
        </w:rPr>
        <w:t>Paženie</w:t>
      </w:r>
      <w:proofErr w:type="spellEnd"/>
      <w:r w:rsidR="000541C5" w:rsidRPr="001C097A">
        <w:rPr>
          <w:color w:val="000000" w:themeColor="text1"/>
          <w:sz w:val="22"/>
          <w:szCs w:val="22"/>
        </w:rPr>
        <w:t xml:space="preserve"> rýh sa odstraňuje s postupujúcou </w:t>
      </w:r>
      <w:proofErr w:type="spellStart"/>
      <w:r w:rsidR="000541C5" w:rsidRPr="001C097A">
        <w:rPr>
          <w:color w:val="000000" w:themeColor="text1"/>
          <w:sz w:val="22"/>
          <w:szCs w:val="22"/>
        </w:rPr>
        <w:t>zasypávkou</w:t>
      </w:r>
      <w:proofErr w:type="spellEnd"/>
      <w:r w:rsidR="000541C5">
        <w:rPr>
          <w:color w:val="000000" w:themeColor="text1"/>
          <w:sz w:val="22"/>
          <w:szCs w:val="22"/>
        </w:rPr>
        <w:t xml:space="preserve">. </w:t>
      </w:r>
      <w:r w:rsidRPr="001C097A">
        <w:rPr>
          <w:color w:val="000000" w:themeColor="text1"/>
          <w:sz w:val="22"/>
          <w:szCs w:val="22"/>
        </w:rPr>
        <w:t xml:space="preserve">Hĺbka výkopu je zrejmá z pozdĺžneho profilu. </w:t>
      </w:r>
    </w:p>
    <w:p w14:paraId="1D5985F2" w14:textId="77777777" w:rsidR="001C097A" w:rsidRPr="000541C5" w:rsidRDefault="001C097A" w:rsidP="000541C5">
      <w:pPr>
        <w:spacing w:line="360" w:lineRule="auto"/>
        <w:jc w:val="both"/>
        <w:rPr>
          <w:rFonts w:ascii="Arial" w:hAnsi="Arial" w:cs="Arial"/>
          <w:sz w:val="20"/>
        </w:rPr>
      </w:pPr>
      <w:r w:rsidRPr="001C097A">
        <w:rPr>
          <w:color w:val="000000" w:themeColor="text1"/>
          <w:sz w:val="22"/>
          <w:szCs w:val="22"/>
        </w:rPr>
        <w:t xml:space="preserve">Kanalizáciu  je možné vytýčiť pomocou súradníc bodov v súradnicovom systéme S-JTSK a výškovom systéme </w:t>
      </w:r>
      <w:proofErr w:type="spellStart"/>
      <w:r w:rsidRPr="001C097A">
        <w:rPr>
          <w:color w:val="000000" w:themeColor="text1"/>
          <w:sz w:val="22"/>
          <w:szCs w:val="22"/>
        </w:rPr>
        <w:t>B.p.v</w:t>
      </w:r>
      <w:proofErr w:type="spellEnd"/>
      <w:r w:rsidRPr="001C097A">
        <w:rPr>
          <w:color w:val="000000" w:themeColor="text1"/>
          <w:sz w:val="22"/>
          <w:szCs w:val="22"/>
        </w:rPr>
        <w:t>. Vytyčovacie údaje budú dodané v realizačnom projekte</w:t>
      </w:r>
      <w:r w:rsidRPr="00006E1C">
        <w:rPr>
          <w:rFonts w:ascii="Arial" w:hAnsi="Arial" w:cs="Arial"/>
          <w:bCs/>
          <w:sz w:val="20"/>
        </w:rPr>
        <w:t>.</w:t>
      </w:r>
    </w:p>
    <w:p w14:paraId="0E7467A3" w14:textId="77777777" w:rsidR="001C097A" w:rsidRPr="001C097A" w:rsidRDefault="001C097A" w:rsidP="001C097A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1C097A">
        <w:rPr>
          <w:color w:val="000000" w:themeColor="text1"/>
          <w:sz w:val="22"/>
          <w:szCs w:val="22"/>
        </w:rPr>
        <w:t xml:space="preserve">Potrubie je potrebné uložiť pevne na pieskové lôžko a obsypať do výšky 300 mm nad vrchol potrubia zhutneným pieskom. Na obsyp bude položená výstražná fólia. Zásyp ryhy nad </w:t>
      </w:r>
      <w:proofErr w:type="spellStart"/>
      <w:r w:rsidRPr="001C097A">
        <w:rPr>
          <w:color w:val="000000" w:themeColor="text1"/>
          <w:sz w:val="22"/>
          <w:szCs w:val="22"/>
        </w:rPr>
        <w:t>obsypom</w:t>
      </w:r>
      <w:proofErr w:type="spellEnd"/>
      <w:r w:rsidRPr="001C097A">
        <w:rPr>
          <w:color w:val="000000" w:themeColor="text1"/>
          <w:sz w:val="22"/>
          <w:szCs w:val="22"/>
        </w:rPr>
        <w:t xml:space="preserve"> bude netriedenou zeminou so zhutnením v zeleni a </w:t>
      </w:r>
      <w:proofErr w:type="spellStart"/>
      <w:r w:rsidRPr="001C097A">
        <w:rPr>
          <w:color w:val="000000" w:themeColor="text1"/>
          <w:sz w:val="22"/>
          <w:szCs w:val="22"/>
        </w:rPr>
        <w:t>štrkodrvou</w:t>
      </w:r>
      <w:proofErr w:type="spellEnd"/>
      <w:r w:rsidRPr="001C097A">
        <w:rPr>
          <w:color w:val="000000" w:themeColor="text1"/>
          <w:sz w:val="22"/>
          <w:szCs w:val="22"/>
        </w:rPr>
        <w:t xml:space="preserve"> pod spevnenými plochami. Konečný zásyp rýh sa urobí až po úspešnom prevedení skúšky vodotesnosti, podľa STN 75 6910 Stavba a skúšanie kanalizačných potrubí a stôk. </w:t>
      </w:r>
    </w:p>
    <w:p w14:paraId="22B8A013" w14:textId="77777777" w:rsidR="001C097A" w:rsidRPr="001C097A" w:rsidRDefault="001C097A" w:rsidP="001C097A">
      <w:pPr>
        <w:spacing w:line="360" w:lineRule="auto"/>
        <w:jc w:val="both"/>
        <w:rPr>
          <w:color w:val="000000" w:themeColor="text1"/>
          <w:sz w:val="22"/>
          <w:szCs w:val="22"/>
        </w:rPr>
      </w:pPr>
      <w:bookmarkStart w:id="35" w:name="_Toc507017163"/>
      <w:bookmarkStart w:id="36" w:name="_Toc32355958"/>
    </w:p>
    <w:p w14:paraId="1FE1B3CC" w14:textId="77777777" w:rsidR="001C097A" w:rsidRDefault="001C097A" w:rsidP="001C097A">
      <w:pPr>
        <w:pStyle w:val="Zkladntext"/>
        <w:rPr>
          <w:rFonts w:cs="Arial"/>
          <w:u w:val="single"/>
        </w:rPr>
      </w:pPr>
      <w:r w:rsidRPr="00FD0B5E">
        <w:rPr>
          <w:rFonts w:cs="Arial"/>
          <w:u w:val="single"/>
        </w:rPr>
        <w:t>Materiál kanalizácie</w:t>
      </w:r>
      <w:bookmarkEnd w:id="35"/>
      <w:bookmarkEnd w:id="36"/>
    </w:p>
    <w:p w14:paraId="30BB6A1C" w14:textId="77777777" w:rsidR="001C097A" w:rsidRPr="00FD0B5E" w:rsidRDefault="001C097A" w:rsidP="001C097A">
      <w:pPr>
        <w:pStyle w:val="Zkladntext"/>
        <w:rPr>
          <w:rFonts w:cs="Arial"/>
          <w:u w:val="single"/>
        </w:rPr>
      </w:pPr>
    </w:p>
    <w:p w14:paraId="20E27536" w14:textId="77777777" w:rsidR="001C097A" w:rsidRPr="001C097A" w:rsidRDefault="001C097A" w:rsidP="001C097A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1C097A">
        <w:rPr>
          <w:color w:val="000000" w:themeColor="text1"/>
          <w:sz w:val="22"/>
          <w:szCs w:val="22"/>
        </w:rPr>
        <w:t xml:space="preserve">Ako hlavný stavebný materiál na kanalizačnú sieť sa navrhuje PP – SN </w:t>
      </w:r>
      <w:r w:rsidR="000541C5">
        <w:rPr>
          <w:color w:val="000000" w:themeColor="text1"/>
          <w:sz w:val="22"/>
          <w:szCs w:val="22"/>
        </w:rPr>
        <w:t>8</w:t>
      </w:r>
      <w:r w:rsidRPr="001C097A">
        <w:rPr>
          <w:color w:val="000000" w:themeColor="text1"/>
          <w:sz w:val="22"/>
          <w:szCs w:val="22"/>
        </w:rPr>
        <w:t xml:space="preserve"> rúry kanalizačné hrdlové </w:t>
      </w:r>
      <w:proofErr w:type="spellStart"/>
      <w:r w:rsidRPr="001C097A">
        <w:rPr>
          <w:color w:val="000000" w:themeColor="text1"/>
          <w:sz w:val="22"/>
          <w:szCs w:val="22"/>
        </w:rPr>
        <w:t>plnostenné</w:t>
      </w:r>
      <w:proofErr w:type="spellEnd"/>
      <w:r w:rsidRPr="001C097A">
        <w:rPr>
          <w:color w:val="000000" w:themeColor="text1"/>
          <w:sz w:val="22"/>
          <w:szCs w:val="22"/>
        </w:rPr>
        <w:t xml:space="preserve"> , tesnené navzájom pomocou gumových tesniacich krúžkov. Pre kanalizáciu je navrhnutý profil DN </w:t>
      </w:r>
      <w:r>
        <w:rPr>
          <w:color w:val="000000" w:themeColor="text1"/>
          <w:sz w:val="22"/>
          <w:szCs w:val="22"/>
        </w:rPr>
        <w:t>150</w:t>
      </w:r>
      <w:r w:rsidRPr="001C097A">
        <w:rPr>
          <w:color w:val="000000" w:themeColor="text1"/>
          <w:sz w:val="22"/>
          <w:szCs w:val="22"/>
        </w:rPr>
        <w:t xml:space="preserve"> mm, </w:t>
      </w:r>
      <w:r>
        <w:rPr>
          <w:color w:val="000000" w:themeColor="text1"/>
          <w:sz w:val="22"/>
          <w:szCs w:val="22"/>
        </w:rPr>
        <w:t>čomu zodpovedajú rúry priemeru D160 mm s výrobnou dĺžkou 5</w:t>
      </w:r>
      <w:r w:rsidRPr="001C097A">
        <w:rPr>
          <w:color w:val="000000" w:themeColor="text1"/>
          <w:sz w:val="22"/>
          <w:szCs w:val="22"/>
        </w:rPr>
        <w:t xml:space="preserve">,0 m. </w:t>
      </w:r>
    </w:p>
    <w:p w14:paraId="2AB76592" w14:textId="77777777" w:rsidR="000541C5" w:rsidRPr="00B608F7" w:rsidRDefault="000541C5" w:rsidP="000541C5">
      <w:pPr>
        <w:jc w:val="both"/>
        <w:rPr>
          <w:rFonts w:ascii="Calibri" w:eastAsia="Calibri" w:hAnsi="Calibri"/>
        </w:rPr>
      </w:pPr>
    </w:p>
    <w:p w14:paraId="58C05A6B" w14:textId="77777777" w:rsidR="000541C5" w:rsidRDefault="000541C5" w:rsidP="000541C5">
      <w:pPr>
        <w:pStyle w:val="Zkladntext2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Záver a b</w:t>
      </w:r>
      <w:r w:rsidRPr="00A447EF">
        <w:rPr>
          <w:rFonts w:ascii="Arial" w:hAnsi="Arial" w:cs="Arial"/>
          <w:bCs/>
          <w:sz w:val="22"/>
          <w:szCs w:val="22"/>
          <w:u w:val="single"/>
        </w:rPr>
        <w:t>ezpečnosť a ochrana zdravia pri práci</w:t>
      </w:r>
    </w:p>
    <w:p w14:paraId="6659A68B" w14:textId="77777777" w:rsidR="000541C5" w:rsidRPr="00BF70B7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F70B7">
        <w:rPr>
          <w:color w:val="000000" w:themeColor="text1"/>
          <w:sz w:val="22"/>
          <w:szCs w:val="22"/>
        </w:rPr>
        <w:t xml:space="preserve">Pri výstavbe je potrebné postupovať podľa noriem STN 75 5401, 75 5402, 73 6005 a noriem, ktoré tieto normy vyžadujú. </w:t>
      </w:r>
    </w:p>
    <w:p w14:paraId="1856FD03" w14:textId="77777777" w:rsidR="000541C5" w:rsidRPr="00366625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>Pri riešení starostlivosti o bezpečnosť práce pri stavebných a montážnych prácach ako aj pri prevádzkovaní je potrebné dodržiavať požiadavky vyhlášky SÚBP č.147/2013.</w:t>
      </w:r>
      <w:r w:rsidRPr="00366625">
        <w:rPr>
          <w:color w:val="000000" w:themeColor="text1"/>
          <w:sz w:val="22"/>
          <w:szCs w:val="22"/>
        </w:rPr>
        <w:tab/>
        <w:t>Počas procesu výstavby musia byť dodržané požiadavky NV č. 387/2006 Z. z., NV č. 391/2006 Z. z., NV č. 392/2006 Z. z., NV č. 396/2006 Z. z. a ostatné neuvedené platné zákony, vyhlášky, nariadenia a súvisiace smernice.</w:t>
      </w:r>
    </w:p>
    <w:p w14:paraId="5C351FC0" w14:textId="77777777" w:rsidR="000541C5" w:rsidRPr="00366625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66625">
        <w:rPr>
          <w:color w:val="000000" w:themeColor="text1"/>
          <w:sz w:val="22"/>
          <w:szCs w:val="22"/>
        </w:rPr>
        <w:tab/>
        <w:t>Počas realizácie stavby musia byť dodržané interné predpisy, smernice a normy USSK o bezpečnosti práce.</w:t>
      </w:r>
    </w:p>
    <w:p w14:paraId="7D0FE369" w14:textId="77777777" w:rsidR="000541C5" w:rsidRPr="00A447EF" w:rsidRDefault="000541C5" w:rsidP="000541C5">
      <w:pPr>
        <w:pStyle w:val="Zkladntext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942B1A" w14:textId="77777777" w:rsidR="000541C5" w:rsidRPr="000B50BE" w:rsidRDefault="000541C5" w:rsidP="000541C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B50BE">
        <w:rPr>
          <w:color w:val="000000" w:themeColor="text1"/>
          <w:sz w:val="22"/>
          <w:szCs w:val="22"/>
        </w:rPr>
        <w:t>Košice, september 2024</w:t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</w:r>
      <w:r w:rsidRPr="000B50BE">
        <w:rPr>
          <w:color w:val="000000" w:themeColor="text1"/>
          <w:sz w:val="22"/>
          <w:szCs w:val="22"/>
        </w:rPr>
        <w:tab/>
        <w:t xml:space="preserve">Vypracoval: Ing. Ľudmila </w:t>
      </w:r>
      <w:proofErr w:type="spellStart"/>
      <w:r w:rsidRPr="000B50BE">
        <w:rPr>
          <w:color w:val="000000" w:themeColor="text1"/>
          <w:sz w:val="22"/>
          <w:szCs w:val="22"/>
        </w:rPr>
        <w:t>Juriková</w:t>
      </w:r>
      <w:proofErr w:type="spellEnd"/>
    </w:p>
    <w:sectPr w:rsidR="000541C5" w:rsidRPr="000B50BE" w:rsidSect="00D9020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1B74" w14:textId="77777777" w:rsidR="00F4473A" w:rsidRDefault="00F4473A">
      <w:r>
        <w:separator/>
      </w:r>
    </w:p>
  </w:endnote>
  <w:endnote w:type="continuationSeparator" w:id="0">
    <w:p w14:paraId="221B766B" w14:textId="77777777" w:rsidR="00F4473A" w:rsidRDefault="00F4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4A59E4" w14:paraId="74CDEC82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62F7C999" w14:textId="77777777" w:rsidR="004A59E4" w:rsidRDefault="004A59E4">
          <w:pPr>
            <w:pStyle w:val="Pta"/>
            <w:rPr>
              <w:sz w:val="16"/>
            </w:rPr>
          </w:pPr>
          <w:r>
            <w:rPr>
              <w:sz w:val="16"/>
            </w:rPr>
            <w:t>Súbor:</w:t>
          </w:r>
        </w:p>
        <w:p w14:paraId="56FDE299" w14:textId="77777777" w:rsidR="004A59E4" w:rsidRDefault="00AA6460" w:rsidP="00570E6C">
          <w:pPr>
            <w:pStyle w:val="Pta"/>
            <w:rPr>
              <w:sz w:val="16"/>
            </w:rPr>
          </w:pPr>
          <w:fldSimple w:instr=" FILENAME   \* MERGEFORMAT ">
            <w:r w:rsidRPr="00AA6460">
              <w:rPr>
                <w:noProof/>
                <w:sz w:val="16"/>
              </w:rPr>
              <w:t>EN-0723.3.D.203.03.ZT -TS</w:t>
            </w:r>
            <w:r>
              <w:rPr>
                <w:noProof/>
              </w:rPr>
              <w:t>.R1</w:t>
            </w:r>
          </w:fldSimple>
        </w:p>
      </w:tc>
      <w:tc>
        <w:tcPr>
          <w:tcW w:w="3070" w:type="dxa"/>
          <w:tcBorders>
            <w:top w:val="single" w:sz="4" w:space="0" w:color="auto"/>
          </w:tcBorders>
        </w:tcPr>
        <w:p w14:paraId="64EAF6A0" w14:textId="77777777" w:rsidR="004A59E4" w:rsidRDefault="004A59E4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Revízia: </w:t>
          </w:r>
          <w:r w:rsidR="00AA6460">
            <w:rPr>
              <w:sz w:val="16"/>
            </w:rPr>
            <w:t>1</w:t>
          </w:r>
        </w:p>
        <w:p w14:paraId="2504394F" w14:textId="46B8A813" w:rsidR="004A59E4" w:rsidRDefault="004A59E4" w:rsidP="005D738F">
          <w:pPr>
            <w:pStyle w:val="Pta"/>
            <w:jc w:val="center"/>
            <w:rPr>
              <w:sz w:val="16"/>
            </w:rPr>
          </w:pPr>
          <w:r>
            <w:rPr>
              <w:sz w:val="16"/>
            </w:rPr>
            <w:t xml:space="preserve">Dátum: </w:t>
          </w:r>
          <w:r w:rsidR="00E65AD4">
            <w:rPr>
              <w:sz w:val="16"/>
            </w:rPr>
            <w:t>02</w:t>
          </w:r>
          <w:r w:rsidR="00A81F2D">
            <w:rPr>
              <w:sz w:val="16"/>
            </w:rPr>
            <w:t>/202</w:t>
          </w:r>
          <w:r w:rsidR="00E65AD4">
            <w:rPr>
              <w:sz w:val="16"/>
            </w:rPr>
            <w:t>5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2E1755BB" w14:textId="77777777" w:rsidR="004A59E4" w:rsidRDefault="004A59E4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5040AC17" w14:textId="77777777" w:rsidR="004A59E4" w:rsidRDefault="007954A5" w:rsidP="007B5998">
          <w:pPr>
            <w:pStyle w:val="Pta"/>
            <w:jc w:val="right"/>
            <w:rPr>
              <w:rStyle w:val="slostrany"/>
              <w:sz w:val="16"/>
            </w:rPr>
          </w:pPr>
          <w:r>
            <w:rPr>
              <w:rStyle w:val="slostrany"/>
            </w:rPr>
            <w:fldChar w:fldCharType="begin"/>
          </w:r>
          <w:r w:rsidR="004A59E4">
            <w:rPr>
              <w:rStyle w:val="slostrany"/>
            </w:rPr>
            <w:instrText xml:space="preserve"> PAGE </w:instrText>
          </w:r>
          <w:r>
            <w:rPr>
              <w:rStyle w:val="slostrany"/>
            </w:rPr>
            <w:fldChar w:fldCharType="separate"/>
          </w:r>
          <w:r w:rsidR="0089022C">
            <w:rPr>
              <w:rStyle w:val="slostrany"/>
              <w:noProof/>
            </w:rPr>
            <w:t>5</w:t>
          </w:r>
          <w:r>
            <w:rPr>
              <w:rStyle w:val="slostrany"/>
            </w:rPr>
            <w:fldChar w:fldCharType="end"/>
          </w:r>
        </w:p>
        <w:p w14:paraId="5C16E14B" w14:textId="77777777" w:rsidR="004A59E4" w:rsidRDefault="004A59E4">
          <w:pPr>
            <w:pStyle w:val="Pta"/>
            <w:jc w:val="right"/>
            <w:rPr>
              <w:sz w:val="16"/>
            </w:rPr>
          </w:pPr>
        </w:p>
      </w:tc>
    </w:tr>
  </w:tbl>
  <w:p w14:paraId="1AF73782" w14:textId="77777777" w:rsidR="004A59E4" w:rsidRDefault="004A59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B047" w14:textId="77777777" w:rsidR="00F4473A" w:rsidRDefault="00F4473A">
      <w:r>
        <w:separator/>
      </w:r>
    </w:p>
  </w:footnote>
  <w:footnote w:type="continuationSeparator" w:id="0">
    <w:p w14:paraId="026D12E5" w14:textId="77777777" w:rsidR="00F4473A" w:rsidRDefault="00F44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4A59E4" w14:paraId="1AE01D3D" w14:textId="77777777">
      <w:trPr>
        <w:trHeight w:val="900"/>
      </w:trPr>
      <w:tc>
        <w:tcPr>
          <w:tcW w:w="1870" w:type="dxa"/>
        </w:tcPr>
        <w:p w14:paraId="7580A96E" w14:textId="77777777" w:rsidR="004A59E4" w:rsidRDefault="004A59E4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5B4590F3" wp14:editId="16D6A8F3">
                <wp:simplePos x="0" y="0"/>
                <wp:positionH relativeFrom="column">
                  <wp:posOffset>0</wp:posOffset>
                </wp:positionH>
                <wp:positionV relativeFrom="paragraph">
                  <wp:posOffset>-574040</wp:posOffset>
                </wp:positionV>
                <wp:extent cx="1143000" cy="571500"/>
                <wp:effectExtent l="0" t="0" r="0" b="0"/>
                <wp:wrapSquare wrapText="bothSides"/>
                <wp:docPr id="2026228535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7" t="792" r="18564" b="19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80" w:type="dxa"/>
        </w:tcPr>
        <w:p w14:paraId="63F0E1E9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Stavba:/</w:t>
          </w:r>
          <w:proofErr w:type="spellStart"/>
          <w:r>
            <w:rPr>
              <w:sz w:val="16"/>
            </w:rPr>
            <w:t>Job</w:t>
          </w:r>
          <w:proofErr w:type="spellEnd"/>
          <w:r>
            <w:rPr>
              <w:sz w:val="16"/>
            </w:rPr>
            <w:t xml:space="preserve">: </w:t>
          </w:r>
          <w:r w:rsidRPr="0015662F">
            <w:rPr>
              <w:sz w:val="16"/>
            </w:rPr>
            <w:t>1369DW - Prípojky médií pre rozvojové územie DZ Energetika</w:t>
          </w:r>
        </w:p>
        <w:p w14:paraId="2B1798B7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PC 02 – Prípojky potrubných rozvodov</w:t>
          </w:r>
        </w:p>
        <w:p w14:paraId="434A5BA1" w14:textId="77777777" w:rsidR="004A59E4" w:rsidRDefault="004A59E4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>Objekt:</w:t>
          </w:r>
          <w:r w:rsidR="00DD3E6C">
            <w:rPr>
              <w:sz w:val="16"/>
            </w:rPr>
            <w:t xml:space="preserve"> SO 203.ZT - Kanalizácia</w:t>
          </w:r>
        </w:p>
        <w:p w14:paraId="16A9FD57" w14:textId="77777777" w:rsidR="004A59E4" w:rsidRDefault="004A59E4" w:rsidP="00570E6C">
          <w:pPr>
            <w:pStyle w:val="Hlavika"/>
            <w:jc w:val="center"/>
            <w:rPr>
              <w:sz w:val="16"/>
            </w:rPr>
          </w:pPr>
          <w:r>
            <w:rPr>
              <w:sz w:val="16"/>
            </w:rPr>
            <w:t xml:space="preserve">Časť:/Part: Technická správa </w:t>
          </w:r>
        </w:p>
      </w:tc>
      <w:tc>
        <w:tcPr>
          <w:tcW w:w="1760" w:type="dxa"/>
        </w:tcPr>
        <w:p w14:paraId="1268C1E2" w14:textId="77777777" w:rsidR="004A59E4" w:rsidRDefault="004A59E4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>Investor:</w:t>
          </w:r>
        </w:p>
        <w:p w14:paraId="57E2B552" w14:textId="77777777" w:rsidR="00AA6460" w:rsidRDefault="004A59E4" w:rsidP="00AA6460">
          <w:pPr>
            <w:pStyle w:val="Hlavika"/>
            <w:jc w:val="right"/>
            <w:rPr>
              <w:sz w:val="16"/>
            </w:rPr>
          </w:pPr>
          <w:proofErr w:type="spellStart"/>
          <w:r>
            <w:rPr>
              <w:sz w:val="16"/>
            </w:rPr>
            <w:t>U.S.S</w:t>
          </w:r>
          <w:r w:rsidR="00AA6460">
            <w:rPr>
              <w:sz w:val="16"/>
            </w:rPr>
            <w:t>teel</w:t>
          </w:r>
          <w:proofErr w:type="spellEnd"/>
          <w:r w:rsidR="00AA6460">
            <w:rPr>
              <w:sz w:val="16"/>
            </w:rPr>
            <w:t xml:space="preserve"> </w:t>
          </w:r>
        </w:p>
        <w:p w14:paraId="2F52E9CD" w14:textId="77777777" w:rsidR="004A59E4" w:rsidRDefault="00AA6460" w:rsidP="00AA6460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 xml:space="preserve">Košice, </w:t>
          </w:r>
          <w:proofErr w:type="spellStart"/>
          <w:r w:rsidR="004A59E4">
            <w:rPr>
              <w:sz w:val="16"/>
            </w:rPr>
            <w:t>s.r.o</w:t>
          </w:r>
          <w:proofErr w:type="spellEnd"/>
        </w:p>
      </w:tc>
    </w:tr>
  </w:tbl>
  <w:p w14:paraId="22CE76BE" w14:textId="77777777" w:rsidR="004A59E4" w:rsidRDefault="004A59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BC7"/>
    <w:multiLevelType w:val="singleLevel"/>
    <w:tmpl w:val="2B6C5B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BAF081F"/>
    <w:multiLevelType w:val="hybridMultilevel"/>
    <w:tmpl w:val="115EA148"/>
    <w:lvl w:ilvl="0" w:tplc="FBEA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7C1828" w:tentative="1">
      <w:start w:val="1"/>
      <w:numFmt w:val="lowerLetter"/>
      <w:lvlText w:val="%2."/>
      <w:lvlJc w:val="left"/>
      <w:pPr>
        <w:ind w:left="1440" w:hanging="360"/>
      </w:pPr>
    </w:lvl>
    <w:lvl w:ilvl="2" w:tplc="1FBCC112" w:tentative="1">
      <w:start w:val="1"/>
      <w:numFmt w:val="lowerRoman"/>
      <w:lvlText w:val="%3."/>
      <w:lvlJc w:val="right"/>
      <w:pPr>
        <w:ind w:left="2160" w:hanging="180"/>
      </w:pPr>
    </w:lvl>
    <w:lvl w:ilvl="3" w:tplc="82AEC290" w:tentative="1">
      <w:start w:val="1"/>
      <w:numFmt w:val="decimal"/>
      <w:lvlText w:val="%4."/>
      <w:lvlJc w:val="left"/>
      <w:pPr>
        <w:ind w:left="2880" w:hanging="360"/>
      </w:pPr>
    </w:lvl>
    <w:lvl w:ilvl="4" w:tplc="CB6C7DEA" w:tentative="1">
      <w:start w:val="1"/>
      <w:numFmt w:val="lowerLetter"/>
      <w:lvlText w:val="%5."/>
      <w:lvlJc w:val="left"/>
      <w:pPr>
        <w:ind w:left="3600" w:hanging="360"/>
      </w:pPr>
    </w:lvl>
    <w:lvl w:ilvl="5" w:tplc="DA1E52D2" w:tentative="1">
      <w:start w:val="1"/>
      <w:numFmt w:val="lowerRoman"/>
      <w:lvlText w:val="%6."/>
      <w:lvlJc w:val="right"/>
      <w:pPr>
        <w:ind w:left="4320" w:hanging="180"/>
      </w:pPr>
    </w:lvl>
    <w:lvl w:ilvl="6" w:tplc="CF80DFE0" w:tentative="1">
      <w:start w:val="1"/>
      <w:numFmt w:val="decimal"/>
      <w:lvlText w:val="%7."/>
      <w:lvlJc w:val="left"/>
      <w:pPr>
        <w:ind w:left="5040" w:hanging="360"/>
      </w:pPr>
    </w:lvl>
    <w:lvl w:ilvl="7" w:tplc="350C891A" w:tentative="1">
      <w:start w:val="1"/>
      <w:numFmt w:val="lowerLetter"/>
      <w:lvlText w:val="%8."/>
      <w:lvlJc w:val="left"/>
      <w:pPr>
        <w:ind w:left="5760" w:hanging="360"/>
      </w:pPr>
    </w:lvl>
    <w:lvl w:ilvl="8" w:tplc="19A88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D44BA"/>
    <w:multiLevelType w:val="hybridMultilevel"/>
    <w:tmpl w:val="AB4C2DBE"/>
    <w:lvl w:ilvl="0" w:tplc="041B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B2111"/>
    <w:multiLevelType w:val="hybridMultilevel"/>
    <w:tmpl w:val="C32C1A1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0AC0"/>
    <w:multiLevelType w:val="hybridMultilevel"/>
    <w:tmpl w:val="F9BE8DE0"/>
    <w:lvl w:ilvl="0" w:tplc="041B0001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657"/>
    <w:multiLevelType w:val="hybridMultilevel"/>
    <w:tmpl w:val="2FCAA7BA"/>
    <w:lvl w:ilvl="0" w:tplc="BABC4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23468"/>
    <w:multiLevelType w:val="hybridMultilevel"/>
    <w:tmpl w:val="3516D7A2"/>
    <w:lvl w:ilvl="0" w:tplc="041B0001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51AEA"/>
    <w:multiLevelType w:val="multilevel"/>
    <w:tmpl w:val="C4E0679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7615947">
    <w:abstractNumId w:val="7"/>
  </w:num>
  <w:num w:numId="2" w16cid:durableId="764694268">
    <w:abstractNumId w:val="4"/>
  </w:num>
  <w:num w:numId="3" w16cid:durableId="1061825462">
    <w:abstractNumId w:val="0"/>
  </w:num>
  <w:num w:numId="4" w16cid:durableId="688334037">
    <w:abstractNumId w:val="2"/>
  </w:num>
  <w:num w:numId="5" w16cid:durableId="1476098133">
    <w:abstractNumId w:val="1"/>
  </w:num>
  <w:num w:numId="6" w16cid:durableId="552082857">
    <w:abstractNumId w:val="3"/>
  </w:num>
  <w:num w:numId="7" w16cid:durableId="610671505">
    <w:abstractNumId w:val="6"/>
  </w:num>
  <w:num w:numId="8" w16cid:durableId="1873957072">
    <w:abstractNumId w:val="5"/>
  </w:num>
  <w:num w:numId="9" w16cid:durableId="119553637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487"/>
    <w:rsid w:val="000021F6"/>
    <w:rsid w:val="00004A70"/>
    <w:rsid w:val="00005BF2"/>
    <w:rsid w:val="0000600A"/>
    <w:rsid w:val="00011E26"/>
    <w:rsid w:val="000160DB"/>
    <w:rsid w:val="00021BCF"/>
    <w:rsid w:val="0002439F"/>
    <w:rsid w:val="00041FCF"/>
    <w:rsid w:val="000528ED"/>
    <w:rsid w:val="000541C5"/>
    <w:rsid w:val="00066727"/>
    <w:rsid w:val="00080149"/>
    <w:rsid w:val="000B2A01"/>
    <w:rsid w:val="000B50BE"/>
    <w:rsid w:val="000B7434"/>
    <w:rsid w:val="000B7E5B"/>
    <w:rsid w:val="000D0601"/>
    <w:rsid w:val="000D7256"/>
    <w:rsid w:val="000E1A90"/>
    <w:rsid w:val="000E4C1C"/>
    <w:rsid w:val="000F4CB8"/>
    <w:rsid w:val="00103853"/>
    <w:rsid w:val="0010791D"/>
    <w:rsid w:val="00125383"/>
    <w:rsid w:val="00131D03"/>
    <w:rsid w:val="00134512"/>
    <w:rsid w:val="00151560"/>
    <w:rsid w:val="00151837"/>
    <w:rsid w:val="0015662F"/>
    <w:rsid w:val="001627D5"/>
    <w:rsid w:val="00163936"/>
    <w:rsid w:val="00167080"/>
    <w:rsid w:val="00167937"/>
    <w:rsid w:val="00173BCD"/>
    <w:rsid w:val="00174A68"/>
    <w:rsid w:val="0018304F"/>
    <w:rsid w:val="001836BF"/>
    <w:rsid w:val="001862AE"/>
    <w:rsid w:val="00195A59"/>
    <w:rsid w:val="00196B15"/>
    <w:rsid w:val="001A3F2A"/>
    <w:rsid w:val="001B179D"/>
    <w:rsid w:val="001C097A"/>
    <w:rsid w:val="001C0C32"/>
    <w:rsid w:val="001C584B"/>
    <w:rsid w:val="001D2349"/>
    <w:rsid w:val="001E2E19"/>
    <w:rsid w:val="001E6106"/>
    <w:rsid w:val="001F244D"/>
    <w:rsid w:val="002051CB"/>
    <w:rsid w:val="00217883"/>
    <w:rsid w:val="00226837"/>
    <w:rsid w:val="00236191"/>
    <w:rsid w:val="0024287A"/>
    <w:rsid w:val="0026167F"/>
    <w:rsid w:val="002638CA"/>
    <w:rsid w:val="002647F5"/>
    <w:rsid w:val="002A07ED"/>
    <w:rsid w:val="002D2929"/>
    <w:rsid w:val="002E59F7"/>
    <w:rsid w:val="002F23A6"/>
    <w:rsid w:val="002F35D0"/>
    <w:rsid w:val="002F5CC7"/>
    <w:rsid w:val="003113FD"/>
    <w:rsid w:val="003121EC"/>
    <w:rsid w:val="00312586"/>
    <w:rsid w:val="003176B3"/>
    <w:rsid w:val="00323939"/>
    <w:rsid w:val="003261FF"/>
    <w:rsid w:val="00335A52"/>
    <w:rsid w:val="00337A99"/>
    <w:rsid w:val="003449DA"/>
    <w:rsid w:val="00345667"/>
    <w:rsid w:val="00345F2F"/>
    <w:rsid w:val="00353533"/>
    <w:rsid w:val="00357363"/>
    <w:rsid w:val="00357C84"/>
    <w:rsid w:val="003653D1"/>
    <w:rsid w:val="00366625"/>
    <w:rsid w:val="0037705C"/>
    <w:rsid w:val="003779BA"/>
    <w:rsid w:val="00384731"/>
    <w:rsid w:val="00385EB0"/>
    <w:rsid w:val="00397093"/>
    <w:rsid w:val="003A21A3"/>
    <w:rsid w:val="003A2844"/>
    <w:rsid w:val="003B339B"/>
    <w:rsid w:val="003C5C6B"/>
    <w:rsid w:val="003E28B6"/>
    <w:rsid w:val="0040054B"/>
    <w:rsid w:val="00420484"/>
    <w:rsid w:val="0042230C"/>
    <w:rsid w:val="00424BE2"/>
    <w:rsid w:val="00434574"/>
    <w:rsid w:val="00434A2E"/>
    <w:rsid w:val="004414CF"/>
    <w:rsid w:val="00464588"/>
    <w:rsid w:val="004704D0"/>
    <w:rsid w:val="004758FD"/>
    <w:rsid w:val="00486AD3"/>
    <w:rsid w:val="00492639"/>
    <w:rsid w:val="00493381"/>
    <w:rsid w:val="00495A53"/>
    <w:rsid w:val="004A33FE"/>
    <w:rsid w:val="004A5181"/>
    <w:rsid w:val="004A59E4"/>
    <w:rsid w:val="004C1C77"/>
    <w:rsid w:val="004D002E"/>
    <w:rsid w:val="004E6770"/>
    <w:rsid w:val="004E7393"/>
    <w:rsid w:val="00500468"/>
    <w:rsid w:val="005037DD"/>
    <w:rsid w:val="005177DD"/>
    <w:rsid w:val="00543346"/>
    <w:rsid w:val="00544B63"/>
    <w:rsid w:val="005513D9"/>
    <w:rsid w:val="00553AE5"/>
    <w:rsid w:val="00556501"/>
    <w:rsid w:val="00560E26"/>
    <w:rsid w:val="00570E6C"/>
    <w:rsid w:val="005913FE"/>
    <w:rsid w:val="00594E4F"/>
    <w:rsid w:val="005A2005"/>
    <w:rsid w:val="005A335E"/>
    <w:rsid w:val="005A4453"/>
    <w:rsid w:val="005A556F"/>
    <w:rsid w:val="005A67BD"/>
    <w:rsid w:val="005B3FE1"/>
    <w:rsid w:val="005B61FB"/>
    <w:rsid w:val="005C3198"/>
    <w:rsid w:val="005C71CD"/>
    <w:rsid w:val="005D018C"/>
    <w:rsid w:val="005D738F"/>
    <w:rsid w:val="005D77D2"/>
    <w:rsid w:val="005E00E9"/>
    <w:rsid w:val="005E2E26"/>
    <w:rsid w:val="005F0393"/>
    <w:rsid w:val="005F7FD3"/>
    <w:rsid w:val="00605755"/>
    <w:rsid w:val="006221AC"/>
    <w:rsid w:val="00623D57"/>
    <w:rsid w:val="00625707"/>
    <w:rsid w:val="006300DE"/>
    <w:rsid w:val="00641699"/>
    <w:rsid w:val="00642FD3"/>
    <w:rsid w:val="0065704D"/>
    <w:rsid w:val="00663C64"/>
    <w:rsid w:val="00673872"/>
    <w:rsid w:val="00676603"/>
    <w:rsid w:val="006863CE"/>
    <w:rsid w:val="006866ED"/>
    <w:rsid w:val="00692D4A"/>
    <w:rsid w:val="00694CA2"/>
    <w:rsid w:val="0069788A"/>
    <w:rsid w:val="006A32B1"/>
    <w:rsid w:val="006A5CBA"/>
    <w:rsid w:val="006B01A3"/>
    <w:rsid w:val="006B127F"/>
    <w:rsid w:val="006C10D5"/>
    <w:rsid w:val="006C7B6E"/>
    <w:rsid w:val="006D4372"/>
    <w:rsid w:val="006D5E3B"/>
    <w:rsid w:val="006F5DC3"/>
    <w:rsid w:val="00710AE3"/>
    <w:rsid w:val="0071317B"/>
    <w:rsid w:val="00721488"/>
    <w:rsid w:val="00731ABC"/>
    <w:rsid w:val="007339A0"/>
    <w:rsid w:val="0074417A"/>
    <w:rsid w:val="00744953"/>
    <w:rsid w:val="00751222"/>
    <w:rsid w:val="00761CCD"/>
    <w:rsid w:val="00763182"/>
    <w:rsid w:val="00770047"/>
    <w:rsid w:val="00776A88"/>
    <w:rsid w:val="0077796C"/>
    <w:rsid w:val="0078192B"/>
    <w:rsid w:val="0079535C"/>
    <w:rsid w:val="007954A5"/>
    <w:rsid w:val="007A2E01"/>
    <w:rsid w:val="007A7166"/>
    <w:rsid w:val="007B5998"/>
    <w:rsid w:val="007B5B19"/>
    <w:rsid w:val="007C34EF"/>
    <w:rsid w:val="007C4245"/>
    <w:rsid w:val="007C5FF9"/>
    <w:rsid w:val="007D7857"/>
    <w:rsid w:val="007E6CC2"/>
    <w:rsid w:val="007F08A7"/>
    <w:rsid w:val="007F09BE"/>
    <w:rsid w:val="007F3D00"/>
    <w:rsid w:val="007F40DD"/>
    <w:rsid w:val="007F608B"/>
    <w:rsid w:val="0082249A"/>
    <w:rsid w:val="00822819"/>
    <w:rsid w:val="0084562C"/>
    <w:rsid w:val="00846ECF"/>
    <w:rsid w:val="00864E64"/>
    <w:rsid w:val="00866DBE"/>
    <w:rsid w:val="0089022C"/>
    <w:rsid w:val="008B014C"/>
    <w:rsid w:val="008D5841"/>
    <w:rsid w:val="008D6F48"/>
    <w:rsid w:val="008D724F"/>
    <w:rsid w:val="008E0977"/>
    <w:rsid w:val="008E27D7"/>
    <w:rsid w:val="008E5AC4"/>
    <w:rsid w:val="008F0769"/>
    <w:rsid w:val="008F7AF6"/>
    <w:rsid w:val="008F7EB9"/>
    <w:rsid w:val="009012AA"/>
    <w:rsid w:val="00925F10"/>
    <w:rsid w:val="00930E5E"/>
    <w:rsid w:val="009316C3"/>
    <w:rsid w:val="00940549"/>
    <w:rsid w:val="0094160D"/>
    <w:rsid w:val="00955ED5"/>
    <w:rsid w:val="00957C5F"/>
    <w:rsid w:val="00963F94"/>
    <w:rsid w:val="009664E6"/>
    <w:rsid w:val="00984E36"/>
    <w:rsid w:val="009B65EA"/>
    <w:rsid w:val="009C1561"/>
    <w:rsid w:val="009C6192"/>
    <w:rsid w:val="009D68BF"/>
    <w:rsid w:val="009E3FEC"/>
    <w:rsid w:val="009E45F7"/>
    <w:rsid w:val="009E5B61"/>
    <w:rsid w:val="009F041F"/>
    <w:rsid w:val="00A03162"/>
    <w:rsid w:val="00A172C2"/>
    <w:rsid w:val="00A418AB"/>
    <w:rsid w:val="00A674F4"/>
    <w:rsid w:val="00A71ECD"/>
    <w:rsid w:val="00A80675"/>
    <w:rsid w:val="00A81F2D"/>
    <w:rsid w:val="00A969B5"/>
    <w:rsid w:val="00AA3703"/>
    <w:rsid w:val="00AA6460"/>
    <w:rsid w:val="00AB1ABD"/>
    <w:rsid w:val="00AB6D07"/>
    <w:rsid w:val="00AC1EBC"/>
    <w:rsid w:val="00AD4FAA"/>
    <w:rsid w:val="00AF20F9"/>
    <w:rsid w:val="00AF6213"/>
    <w:rsid w:val="00B012FB"/>
    <w:rsid w:val="00B047FD"/>
    <w:rsid w:val="00B11BDC"/>
    <w:rsid w:val="00B25E62"/>
    <w:rsid w:val="00B45DF4"/>
    <w:rsid w:val="00B52207"/>
    <w:rsid w:val="00B56DC6"/>
    <w:rsid w:val="00B75EE2"/>
    <w:rsid w:val="00BB3487"/>
    <w:rsid w:val="00BC6295"/>
    <w:rsid w:val="00BE3E82"/>
    <w:rsid w:val="00BF70B7"/>
    <w:rsid w:val="00C10321"/>
    <w:rsid w:val="00C12638"/>
    <w:rsid w:val="00C15343"/>
    <w:rsid w:val="00C155B1"/>
    <w:rsid w:val="00C32450"/>
    <w:rsid w:val="00C34A42"/>
    <w:rsid w:val="00C61759"/>
    <w:rsid w:val="00C66479"/>
    <w:rsid w:val="00C76206"/>
    <w:rsid w:val="00C7668D"/>
    <w:rsid w:val="00C96440"/>
    <w:rsid w:val="00CA2CA0"/>
    <w:rsid w:val="00CB76B7"/>
    <w:rsid w:val="00CC23E2"/>
    <w:rsid w:val="00CC74BE"/>
    <w:rsid w:val="00CF0520"/>
    <w:rsid w:val="00CF0A06"/>
    <w:rsid w:val="00CF4480"/>
    <w:rsid w:val="00CF73AE"/>
    <w:rsid w:val="00D179F1"/>
    <w:rsid w:val="00D208EF"/>
    <w:rsid w:val="00D30D24"/>
    <w:rsid w:val="00D31E28"/>
    <w:rsid w:val="00D43834"/>
    <w:rsid w:val="00D6211D"/>
    <w:rsid w:val="00D651DC"/>
    <w:rsid w:val="00D9020A"/>
    <w:rsid w:val="00D9578F"/>
    <w:rsid w:val="00DA2C53"/>
    <w:rsid w:val="00DB01A2"/>
    <w:rsid w:val="00DC20C7"/>
    <w:rsid w:val="00DD0B93"/>
    <w:rsid w:val="00DD3E6C"/>
    <w:rsid w:val="00DD7AA3"/>
    <w:rsid w:val="00E05BAA"/>
    <w:rsid w:val="00E15BD8"/>
    <w:rsid w:val="00E25B17"/>
    <w:rsid w:val="00E401BB"/>
    <w:rsid w:val="00E43E9E"/>
    <w:rsid w:val="00E61275"/>
    <w:rsid w:val="00E65AD4"/>
    <w:rsid w:val="00E97335"/>
    <w:rsid w:val="00EA79AB"/>
    <w:rsid w:val="00EB574D"/>
    <w:rsid w:val="00EC3012"/>
    <w:rsid w:val="00EC70E1"/>
    <w:rsid w:val="00ED58D3"/>
    <w:rsid w:val="00EF4EE4"/>
    <w:rsid w:val="00EF6094"/>
    <w:rsid w:val="00F0306A"/>
    <w:rsid w:val="00F0382E"/>
    <w:rsid w:val="00F22462"/>
    <w:rsid w:val="00F23178"/>
    <w:rsid w:val="00F370A8"/>
    <w:rsid w:val="00F37E40"/>
    <w:rsid w:val="00F4473A"/>
    <w:rsid w:val="00F54C2B"/>
    <w:rsid w:val="00F73D77"/>
    <w:rsid w:val="00F95A3E"/>
    <w:rsid w:val="00F9632C"/>
    <w:rsid w:val="00FA5ACC"/>
    <w:rsid w:val="00FB0E7E"/>
    <w:rsid w:val="00FD04A1"/>
    <w:rsid w:val="00FE065A"/>
    <w:rsid w:val="00FE2A08"/>
    <w:rsid w:val="00FE3A9B"/>
    <w:rsid w:val="00FE3DC2"/>
    <w:rsid w:val="00FE6FFE"/>
    <w:rsid w:val="00FF57D3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881FC09"/>
  <w15:docId w15:val="{76122459-E4EA-49EF-B973-99F93592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77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85EB0"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D9020A"/>
    <w:pPr>
      <w:keepNext/>
      <w:numPr>
        <w:ilvl w:val="1"/>
        <w:numId w:val="1"/>
      </w:numPr>
      <w:spacing w:before="120"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rsid w:val="00D9020A"/>
    <w:pPr>
      <w:keepNext/>
      <w:numPr>
        <w:ilvl w:val="2"/>
        <w:numId w:val="1"/>
      </w:numPr>
      <w:spacing w:before="240" w:after="60" w:line="360" w:lineRule="auto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qFormat/>
    <w:rsid w:val="00D902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902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D902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D9020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D902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902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semiHidden/>
    <w:rsid w:val="00D9020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semiHidden/>
    <w:rsid w:val="00D9020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semiHidden/>
    <w:rsid w:val="00D9020A"/>
    <w:pPr>
      <w:widowControl w:val="0"/>
      <w:ind w:right="531"/>
      <w:jc w:val="both"/>
    </w:pPr>
    <w:rPr>
      <w:rFonts w:ascii="Arial" w:hAnsi="Arial"/>
      <w:sz w:val="22"/>
      <w:szCs w:val="20"/>
    </w:rPr>
  </w:style>
  <w:style w:type="paragraph" w:styleId="Obsah1">
    <w:name w:val="toc 1"/>
    <w:basedOn w:val="Normlny"/>
    <w:next w:val="Normlny"/>
    <w:autoRedefine/>
    <w:uiPriority w:val="39"/>
    <w:rsid w:val="00D9020A"/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D9020A"/>
    <w:pPr>
      <w:ind w:left="200"/>
    </w:pPr>
    <w:rPr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D9020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D9020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D9020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D9020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D9020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D9020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D9020A"/>
    <w:pPr>
      <w:ind w:left="1600"/>
    </w:pPr>
    <w:rPr>
      <w:sz w:val="20"/>
      <w:szCs w:val="20"/>
    </w:rPr>
  </w:style>
  <w:style w:type="paragraph" w:styleId="Oznaitext">
    <w:name w:val="Block Text"/>
    <w:basedOn w:val="Normlny"/>
    <w:semiHidden/>
    <w:rsid w:val="00D9020A"/>
    <w:pPr>
      <w:ind w:left="360" w:right="567"/>
      <w:jc w:val="both"/>
    </w:pPr>
  </w:style>
  <w:style w:type="paragraph" w:customStyle="1" w:styleId="obsah">
    <w:name w:val="obsah"/>
    <w:basedOn w:val="cislo"/>
    <w:rsid w:val="00D9020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D9020A"/>
  </w:style>
  <w:style w:type="paragraph" w:customStyle="1" w:styleId="podpis">
    <w:name w:val="podpis"/>
    <w:basedOn w:val="Normlny"/>
    <w:rsid w:val="00D9020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uiPriority w:val="99"/>
    <w:rsid w:val="00D9020A"/>
    <w:rPr>
      <w:color w:val="0000FF"/>
      <w:u w:val="single"/>
    </w:rPr>
  </w:style>
  <w:style w:type="table" w:styleId="Mriekatabuky">
    <w:name w:val="Table Grid"/>
    <w:basedOn w:val="Normlnatabuka"/>
    <w:uiPriority w:val="59"/>
    <w:rsid w:val="001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rsid w:val="00543346"/>
    <w:rPr>
      <w:b/>
    </w:rPr>
  </w:style>
  <w:style w:type="paragraph" w:customStyle="1" w:styleId="Zkladntext31">
    <w:name w:val="Základný text 31"/>
    <w:basedOn w:val="Normlny"/>
    <w:rsid w:val="00543346"/>
    <w:pPr>
      <w:overflowPunct w:val="0"/>
      <w:autoSpaceDE w:val="0"/>
      <w:autoSpaceDN w:val="0"/>
      <w:adjustRightInd w:val="0"/>
      <w:textAlignment w:val="baseline"/>
    </w:pPr>
    <w:rPr>
      <w:szCs w:val="20"/>
      <w:lang w:eastAsia="sk-SK"/>
    </w:rPr>
  </w:style>
  <w:style w:type="paragraph" w:customStyle="1" w:styleId="Zkladntext21">
    <w:name w:val="Základný text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Cs w:val="20"/>
      <w:lang w:val="cs-CZ" w:eastAsia="sk-SK"/>
    </w:rPr>
  </w:style>
  <w:style w:type="paragraph" w:customStyle="1" w:styleId="Zarkazkladnhotextu21">
    <w:name w:val="Zarážka základného textu 21"/>
    <w:basedOn w:val="Normlny"/>
    <w:rsid w:val="00543346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  <w:lang w:val="cs-CZ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B75EE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6F48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1B179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1F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F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FCF"/>
    <w:rPr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B76B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B76B7"/>
    <w:rPr>
      <w:rFonts w:ascii="Tahoma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9709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97093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970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semiHidden/>
    <w:rsid w:val="000541C5"/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3028-CDB5-483E-9042-8D2A0425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5326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LUBO NAGY</cp:lastModifiedBy>
  <cp:revision>9</cp:revision>
  <cp:lastPrinted>2024-02-09T12:29:00Z</cp:lastPrinted>
  <dcterms:created xsi:type="dcterms:W3CDTF">2024-11-29T10:51:00Z</dcterms:created>
  <dcterms:modified xsi:type="dcterms:W3CDTF">2025-02-13T10:54:00Z</dcterms:modified>
</cp:coreProperties>
</file>