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6F9" w14:textId="77777777" w:rsidR="00F64EFB" w:rsidRDefault="0064106D" w:rsidP="00415EE4">
      <w:pPr>
        <w:pStyle w:val="obsah"/>
      </w:pPr>
      <w:r>
        <w:t>Obsah</w:t>
      </w:r>
    </w:p>
    <w:p w14:paraId="0D7C54A8" w14:textId="77777777" w:rsidR="00F64EFB" w:rsidRDefault="00F64EFB" w:rsidP="00415EE4"/>
    <w:p w14:paraId="7F6F12B5" w14:textId="6B340BB8" w:rsidR="00FF20C0" w:rsidRDefault="009F32D8">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fldChar w:fldCharType="begin"/>
      </w:r>
      <w:r w:rsidR="0064106D">
        <w:instrText xml:space="preserve"> TOC \o "1-3" \h \z </w:instrText>
      </w:r>
      <w:r>
        <w:fldChar w:fldCharType="separate"/>
      </w:r>
      <w:hyperlink w:anchor="_Toc183708625" w:history="1">
        <w:r w:rsidR="00FF20C0" w:rsidRPr="00E856B8">
          <w:rPr>
            <w:rStyle w:val="Hypertextovprepojenie"/>
            <w:noProof/>
          </w:rPr>
          <w:t>1.</w:t>
        </w:r>
        <w:r w:rsidR="00FF20C0">
          <w:rPr>
            <w:rFonts w:asciiTheme="minorHAnsi" w:eastAsiaTheme="minorEastAsia" w:hAnsiTheme="minorHAnsi" w:cstheme="minorBidi"/>
            <w:noProof/>
            <w:kern w:val="2"/>
            <w:sz w:val="24"/>
            <w:szCs w:val="24"/>
            <w:lang w:eastAsia="sk-SK"/>
            <w14:ligatures w14:val="standardContextual"/>
          </w:rPr>
          <w:tab/>
        </w:r>
        <w:r w:rsidR="00FF20C0" w:rsidRPr="00E856B8">
          <w:rPr>
            <w:rStyle w:val="Hypertextovprepojenie"/>
            <w:noProof/>
          </w:rPr>
          <w:t>Identifikačné údaje stavby</w:t>
        </w:r>
        <w:r w:rsidR="00FF20C0">
          <w:rPr>
            <w:noProof/>
            <w:webHidden/>
          </w:rPr>
          <w:tab/>
        </w:r>
        <w:r w:rsidR="00FF20C0">
          <w:rPr>
            <w:noProof/>
            <w:webHidden/>
          </w:rPr>
          <w:fldChar w:fldCharType="begin"/>
        </w:r>
        <w:r w:rsidR="00FF20C0">
          <w:rPr>
            <w:noProof/>
            <w:webHidden/>
          </w:rPr>
          <w:instrText xml:space="preserve"> PAGEREF _Toc183708625 \h </w:instrText>
        </w:r>
        <w:r w:rsidR="00FF20C0">
          <w:rPr>
            <w:noProof/>
            <w:webHidden/>
          </w:rPr>
        </w:r>
        <w:r w:rsidR="00FF20C0">
          <w:rPr>
            <w:noProof/>
            <w:webHidden/>
          </w:rPr>
          <w:fldChar w:fldCharType="separate"/>
        </w:r>
        <w:r w:rsidR="00FF20C0">
          <w:rPr>
            <w:noProof/>
            <w:webHidden/>
          </w:rPr>
          <w:t>2</w:t>
        </w:r>
        <w:r w:rsidR="00FF20C0">
          <w:rPr>
            <w:noProof/>
            <w:webHidden/>
          </w:rPr>
          <w:fldChar w:fldCharType="end"/>
        </w:r>
      </w:hyperlink>
    </w:p>
    <w:p w14:paraId="632DA89B" w14:textId="5CE32F0F"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26" w:history="1">
        <w:r w:rsidRPr="00E856B8">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Úvod</w:t>
        </w:r>
        <w:r>
          <w:rPr>
            <w:noProof/>
            <w:webHidden/>
          </w:rPr>
          <w:tab/>
        </w:r>
        <w:r>
          <w:rPr>
            <w:noProof/>
            <w:webHidden/>
          </w:rPr>
          <w:fldChar w:fldCharType="begin"/>
        </w:r>
        <w:r>
          <w:rPr>
            <w:noProof/>
            <w:webHidden/>
          </w:rPr>
          <w:instrText xml:space="preserve"> PAGEREF _Toc183708626 \h </w:instrText>
        </w:r>
        <w:r>
          <w:rPr>
            <w:noProof/>
            <w:webHidden/>
          </w:rPr>
        </w:r>
        <w:r>
          <w:rPr>
            <w:noProof/>
            <w:webHidden/>
          </w:rPr>
          <w:fldChar w:fldCharType="separate"/>
        </w:r>
        <w:r>
          <w:rPr>
            <w:noProof/>
            <w:webHidden/>
          </w:rPr>
          <w:t>3</w:t>
        </w:r>
        <w:r>
          <w:rPr>
            <w:noProof/>
            <w:webHidden/>
          </w:rPr>
          <w:fldChar w:fldCharType="end"/>
        </w:r>
      </w:hyperlink>
    </w:p>
    <w:p w14:paraId="69AA3014" w14:textId="494A25C5"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27" w:history="1">
        <w:r w:rsidRPr="00E856B8">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 xml:space="preserve">Zoznam použitých podkladov </w:t>
        </w:r>
        <w:r>
          <w:rPr>
            <w:noProof/>
            <w:webHidden/>
          </w:rPr>
          <w:tab/>
        </w:r>
        <w:r>
          <w:rPr>
            <w:noProof/>
            <w:webHidden/>
          </w:rPr>
          <w:fldChar w:fldCharType="begin"/>
        </w:r>
        <w:r>
          <w:rPr>
            <w:noProof/>
            <w:webHidden/>
          </w:rPr>
          <w:instrText xml:space="preserve"> PAGEREF _Toc183708627 \h </w:instrText>
        </w:r>
        <w:r>
          <w:rPr>
            <w:noProof/>
            <w:webHidden/>
          </w:rPr>
        </w:r>
        <w:r>
          <w:rPr>
            <w:noProof/>
            <w:webHidden/>
          </w:rPr>
          <w:fldChar w:fldCharType="separate"/>
        </w:r>
        <w:r>
          <w:rPr>
            <w:noProof/>
            <w:webHidden/>
          </w:rPr>
          <w:t>3</w:t>
        </w:r>
        <w:r>
          <w:rPr>
            <w:noProof/>
            <w:webHidden/>
          </w:rPr>
          <w:fldChar w:fldCharType="end"/>
        </w:r>
      </w:hyperlink>
    </w:p>
    <w:p w14:paraId="41034D13" w14:textId="1F347564"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28" w:history="1">
        <w:r w:rsidRPr="00E856B8">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Základné údaje</w:t>
        </w:r>
        <w:r>
          <w:rPr>
            <w:noProof/>
            <w:webHidden/>
          </w:rPr>
          <w:tab/>
        </w:r>
        <w:r>
          <w:rPr>
            <w:noProof/>
            <w:webHidden/>
          </w:rPr>
          <w:fldChar w:fldCharType="begin"/>
        </w:r>
        <w:r>
          <w:rPr>
            <w:noProof/>
            <w:webHidden/>
          </w:rPr>
          <w:instrText xml:space="preserve"> PAGEREF _Toc183708628 \h </w:instrText>
        </w:r>
        <w:r>
          <w:rPr>
            <w:noProof/>
            <w:webHidden/>
          </w:rPr>
        </w:r>
        <w:r>
          <w:rPr>
            <w:noProof/>
            <w:webHidden/>
          </w:rPr>
          <w:fldChar w:fldCharType="separate"/>
        </w:r>
        <w:r>
          <w:rPr>
            <w:noProof/>
            <w:webHidden/>
          </w:rPr>
          <w:t>3</w:t>
        </w:r>
        <w:r>
          <w:rPr>
            <w:noProof/>
            <w:webHidden/>
          </w:rPr>
          <w:fldChar w:fldCharType="end"/>
        </w:r>
      </w:hyperlink>
    </w:p>
    <w:p w14:paraId="36B0BBA1" w14:textId="194919DE"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29" w:history="1">
        <w:r w:rsidRPr="00E856B8">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_Toc183708629 \h </w:instrText>
        </w:r>
        <w:r>
          <w:rPr>
            <w:noProof/>
            <w:webHidden/>
          </w:rPr>
        </w:r>
        <w:r>
          <w:rPr>
            <w:noProof/>
            <w:webHidden/>
          </w:rPr>
          <w:fldChar w:fldCharType="separate"/>
        </w:r>
        <w:r>
          <w:rPr>
            <w:noProof/>
            <w:webHidden/>
          </w:rPr>
          <w:t>3</w:t>
        </w:r>
        <w:r>
          <w:rPr>
            <w:noProof/>
            <w:webHidden/>
          </w:rPr>
          <w:fldChar w:fldCharType="end"/>
        </w:r>
      </w:hyperlink>
    </w:p>
    <w:p w14:paraId="351ACE47" w14:textId="781FE034"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0" w:history="1">
        <w:r w:rsidRPr="00E856B8">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_Toc183708630 \h </w:instrText>
        </w:r>
        <w:r>
          <w:rPr>
            <w:noProof/>
            <w:webHidden/>
          </w:rPr>
        </w:r>
        <w:r>
          <w:rPr>
            <w:noProof/>
            <w:webHidden/>
          </w:rPr>
          <w:fldChar w:fldCharType="separate"/>
        </w:r>
        <w:r>
          <w:rPr>
            <w:noProof/>
            <w:webHidden/>
          </w:rPr>
          <w:t>3</w:t>
        </w:r>
        <w:r>
          <w:rPr>
            <w:noProof/>
            <w:webHidden/>
          </w:rPr>
          <w:fldChar w:fldCharType="end"/>
        </w:r>
      </w:hyperlink>
    </w:p>
    <w:p w14:paraId="60685BDF" w14:textId="7F150FA0"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1" w:history="1">
        <w:r w:rsidRPr="00E856B8">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_Toc183708631 \h </w:instrText>
        </w:r>
        <w:r>
          <w:rPr>
            <w:noProof/>
            <w:webHidden/>
          </w:rPr>
        </w:r>
        <w:r>
          <w:rPr>
            <w:noProof/>
            <w:webHidden/>
          </w:rPr>
          <w:fldChar w:fldCharType="separate"/>
        </w:r>
        <w:r>
          <w:rPr>
            <w:noProof/>
            <w:webHidden/>
          </w:rPr>
          <w:t>4</w:t>
        </w:r>
        <w:r>
          <w:rPr>
            <w:noProof/>
            <w:webHidden/>
          </w:rPr>
          <w:fldChar w:fldCharType="end"/>
        </w:r>
      </w:hyperlink>
    </w:p>
    <w:p w14:paraId="1E99714D" w14:textId="33821AA3"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2" w:history="1">
        <w:r w:rsidRPr="00E856B8">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Technické riešenie</w:t>
        </w:r>
        <w:r>
          <w:rPr>
            <w:noProof/>
            <w:webHidden/>
          </w:rPr>
          <w:tab/>
        </w:r>
        <w:r>
          <w:rPr>
            <w:noProof/>
            <w:webHidden/>
          </w:rPr>
          <w:fldChar w:fldCharType="begin"/>
        </w:r>
        <w:r>
          <w:rPr>
            <w:noProof/>
            <w:webHidden/>
          </w:rPr>
          <w:instrText xml:space="preserve"> PAGEREF _Toc183708632 \h </w:instrText>
        </w:r>
        <w:r>
          <w:rPr>
            <w:noProof/>
            <w:webHidden/>
          </w:rPr>
        </w:r>
        <w:r>
          <w:rPr>
            <w:noProof/>
            <w:webHidden/>
          </w:rPr>
          <w:fldChar w:fldCharType="separate"/>
        </w:r>
        <w:r>
          <w:rPr>
            <w:noProof/>
            <w:webHidden/>
          </w:rPr>
          <w:t>4</w:t>
        </w:r>
        <w:r>
          <w:rPr>
            <w:noProof/>
            <w:webHidden/>
          </w:rPr>
          <w:fldChar w:fldCharType="end"/>
        </w:r>
      </w:hyperlink>
    </w:p>
    <w:p w14:paraId="7F9C510A" w14:textId="06F44ACE" w:rsidR="00FF20C0" w:rsidRDefault="00FF20C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3" w:history="1">
        <w:r w:rsidRPr="00E856B8">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Požiadavky na výrobu a montáž</w:t>
        </w:r>
        <w:r>
          <w:rPr>
            <w:noProof/>
            <w:webHidden/>
          </w:rPr>
          <w:tab/>
        </w:r>
        <w:r>
          <w:rPr>
            <w:noProof/>
            <w:webHidden/>
          </w:rPr>
          <w:fldChar w:fldCharType="begin"/>
        </w:r>
        <w:r>
          <w:rPr>
            <w:noProof/>
            <w:webHidden/>
          </w:rPr>
          <w:instrText xml:space="preserve"> PAGEREF _Toc183708633 \h </w:instrText>
        </w:r>
        <w:r>
          <w:rPr>
            <w:noProof/>
            <w:webHidden/>
          </w:rPr>
        </w:r>
        <w:r>
          <w:rPr>
            <w:noProof/>
            <w:webHidden/>
          </w:rPr>
          <w:fldChar w:fldCharType="separate"/>
        </w:r>
        <w:r>
          <w:rPr>
            <w:noProof/>
            <w:webHidden/>
          </w:rPr>
          <w:t>4</w:t>
        </w:r>
        <w:r>
          <w:rPr>
            <w:noProof/>
            <w:webHidden/>
          </w:rPr>
          <w:fldChar w:fldCharType="end"/>
        </w:r>
      </w:hyperlink>
    </w:p>
    <w:p w14:paraId="2ADDE412" w14:textId="49042655"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4" w:history="1">
        <w:r w:rsidRPr="00E856B8">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Skúšky</w:t>
        </w:r>
        <w:r>
          <w:rPr>
            <w:noProof/>
            <w:webHidden/>
          </w:rPr>
          <w:tab/>
        </w:r>
        <w:r>
          <w:rPr>
            <w:noProof/>
            <w:webHidden/>
          </w:rPr>
          <w:fldChar w:fldCharType="begin"/>
        </w:r>
        <w:r>
          <w:rPr>
            <w:noProof/>
            <w:webHidden/>
          </w:rPr>
          <w:instrText xml:space="preserve"> PAGEREF _Toc183708634 \h </w:instrText>
        </w:r>
        <w:r>
          <w:rPr>
            <w:noProof/>
            <w:webHidden/>
          </w:rPr>
        </w:r>
        <w:r>
          <w:rPr>
            <w:noProof/>
            <w:webHidden/>
          </w:rPr>
          <w:fldChar w:fldCharType="separate"/>
        </w:r>
        <w:r>
          <w:rPr>
            <w:noProof/>
            <w:webHidden/>
          </w:rPr>
          <w:t>5</w:t>
        </w:r>
        <w:r>
          <w:rPr>
            <w:noProof/>
            <w:webHidden/>
          </w:rPr>
          <w:fldChar w:fldCharType="end"/>
        </w:r>
      </w:hyperlink>
    </w:p>
    <w:p w14:paraId="1D834EB3" w14:textId="4DC1794A"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5" w:history="1">
        <w:r w:rsidRPr="00E856B8">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Čistenie potrubia po montáži</w:t>
        </w:r>
        <w:r>
          <w:rPr>
            <w:noProof/>
            <w:webHidden/>
          </w:rPr>
          <w:tab/>
        </w:r>
        <w:r>
          <w:rPr>
            <w:noProof/>
            <w:webHidden/>
          </w:rPr>
          <w:fldChar w:fldCharType="begin"/>
        </w:r>
        <w:r>
          <w:rPr>
            <w:noProof/>
            <w:webHidden/>
          </w:rPr>
          <w:instrText xml:space="preserve"> PAGEREF _Toc183708635 \h </w:instrText>
        </w:r>
        <w:r>
          <w:rPr>
            <w:noProof/>
            <w:webHidden/>
          </w:rPr>
        </w:r>
        <w:r>
          <w:rPr>
            <w:noProof/>
            <w:webHidden/>
          </w:rPr>
          <w:fldChar w:fldCharType="separate"/>
        </w:r>
        <w:r>
          <w:rPr>
            <w:noProof/>
            <w:webHidden/>
          </w:rPr>
          <w:t>7</w:t>
        </w:r>
        <w:r>
          <w:rPr>
            <w:noProof/>
            <w:webHidden/>
          </w:rPr>
          <w:fldChar w:fldCharType="end"/>
        </w:r>
      </w:hyperlink>
    </w:p>
    <w:p w14:paraId="516ED96E" w14:textId="5FAC9EFA"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6" w:history="1">
        <w:r w:rsidRPr="00E856B8">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Izolácie</w:t>
        </w:r>
        <w:r>
          <w:rPr>
            <w:noProof/>
            <w:webHidden/>
          </w:rPr>
          <w:tab/>
        </w:r>
        <w:r>
          <w:rPr>
            <w:noProof/>
            <w:webHidden/>
          </w:rPr>
          <w:fldChar w:fldCharType="begin"/>
        </w:r>
        <w:r>
          <w:rPr>
            <w:noProof/>
            <w:webHidden/>
          </w:rPr>
          <w:instrText xml:space="preserve"> PAGEREF _Toc183708636 \h </w:instrText>
        </w:r>
        <w:r>
          <w:rPr>
            <w:noProof/>
            <w:webHidden/>
          </w:rPr>
        </w:r>
        <w:r>
          <w:rPr>
            <w:noProof/>
            <w:webHidden/>
          </w:rPr>
          <w:fldChar w:fldCharType="separate"/>
        </w:r>
        <w:r>
          <w:rPr>
            <w:noProof/>
            <w:webHidden/>
          </w:rPr>
          <w:t>7</w:t>
        </w:r>
        <w:r>
          <w:rPr>
            <w:noProof/>
            <w:webHidden/>
          </w:rPr>
          <w:fldChar w:fldCharType="end"/>
        </w:r>
      </w:hyperlink>
    </w:p>
    <w:p w14:paraId="249837D7" w14:textId="63D28F32"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7" w:history="1">
        <w:r w:rsidRPr="00E856B8">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Lešenie</w:t>
        </w:r>
        <w:r>
          <w:rPr>
            <w:noProof/>
            <w:webHidden/>
          </w:rPr>
          <w:tab/>
        </w:r>
        <w:r>
          <w:rPr>
            <w:noProof/>
            <w:webHidden/>
          </w:rPr>
          <w:fldChar w:fldCharType="begin"/>
        </w:r>
        <w:r>
          <w:rPr>
            <w:noProof/>
            <w:webHidden/>
          </w:rPr>
          <w:instrText xml:space="preserve"> PAGEREF _Toc183708637 \h </w:instrText>
        </w:r>
        <w:r>
          <w:rPr>
            <w:noProof/>
            <w:webHidden/>
          </w:rPr>
        </w:r>
        <w:r>
          <w:rPr>
            <w:noProof/>
            <w:webHidden/>
          </w:rPr>
          <w:fldChar w:fldCharType="separate"/>
        </w:r>
        <w:r>
          <w:rPr>
            <w:noProof/>
            <w:webHidden/>
          </w:rPr>
          <w:t>7</w:t>
        </w:r>
        <w:r>
          <w:rPr>
            <w:noProof/>
            <w:webHidden/>
          </w:rPr>
          <w:fldChar w:fldCharType="end"/>
        </w:r>
      </w:hyperlink>
    </w:p>
    <w:p w14:paraId="7EA2F5A3" w14:textId="67D6152E"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8" w:history="1">
        <w:r w:rsidRPr="00E856B8">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Bezpečnosť práce</w:t>
        </w:r>
        <w:r>
          <w:rPr>
            <w:noProof/>
            <w:webHidden/>
          </w:rPr>
          <w:tab/>
        </w:r>
        <w:r>
          <w:rPr>
            <w:noProof/>
            <w:webHidden/>
          </w:rPr>
          <w:fldChar w:fldCharType="begin"/>
        </w:r>
        <w:r>
          <w:rPr>
            <w:noProof/>
            <w:webHidden/>
          </w:rPr>
          <w:instrText xml:space="preserve"> PAGEREF _Toc183708638 \h </w:instrText>
        </w:r>
        <w:r>
          <w:rPr>
            <w:noProof/>
            <w:webHidden/>
          </w:rPr>
        </w:r>
        <w:r>
          <w:rPr>
            <w:noProof/>
            <w:webHidden/>
          </w:rPr>
          <w:fldChar w:fldCharType="separate"/>
        </w:r>
        <w:r>
          <w:rPr>
            <w:noProof/>
            <w:webHidden/>
          </w:rPr>
          <w:t>7</w:t>
        </w:r>
        <w:r>
          <w:rPr>
            <w:noProof/>
            <w:webHidden/>
          </w:rPr>
          <w:fldChar w:fldCharType="end"/>
        </w:r>
      </w:hyperlink>
    </w:p>
    <w:p w14:paraId="4CB679CE" w14:textId="384F1FE7" w:rsidR="00FF20C0" w:rsidRDefault="00FF20C0">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39" w:history="1">
        <w:r w:rsidRPr="00E856B8">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Nároky na obsluhu zariadenia</w:t>
        </w:r>
        <w:r>
          <w:rPr>
            <w:noProof/>
            <w:webHidden/>
          </w:rPr>
          <w:tab/>
        </w:r>
        <w:r>
          <w:rPr>
            <w:noProof/>
            <w:webHidden/>
          </w:rPr>
          <w:fldChar w:fldCharType="begin"/>
        </w:r>
        <w:r>
          <w:rPr>
            <w:noProof/>
            <w:webHidden/>
          </w:rPr>
          <w:instrText xml:space="preserve"> PAGEREF _Toc183708639 \h </w:instrText>
        </w:r>
        <w:r>
          <w:rPr>
            <w:noProof/>
            <w:webHidden/>
          </w:rPr>
        </w:r>
        <w:r>
          <w:rPr>
            <w:noProof/>
            <w:webHidden/>
          </w:rPr>
          <w:fldChar w:fldCharType="separate"/>
        </w:r>
        <w:r>
          <w:rPr>
            <w:noProof/>
            <w:webHidden/>
          </w:rPr>
          <w:t>10</w:t>
        </w:r>
        <w:r>
          <w:rPr>
            <w:noProof/>
            <w:webHidden/>
          </w:rPr>
          <w:fldChar w:fldCharType="end"/>
        </w:r>
      </w:hyperlink>
    </w:p>
    <w:p w14:paraId="0F6BBCF7" w14:textId="254801B3" w:rsidR="00FF20C0" w:rsidRDefault="00FF20C0">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0" w:history="1">
        <w:r w:rsidRPr="00E856B8">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Technické požiadavky na výrobky</w:t>
        </w:r>
        <w:r>
          <w:rPr>
            <w:noProof/>
            <w:webHidden/>
          </w:rPr>
          <w:tab/>
        </w:r>
        <w:r>
          <w:rPr>
            <w:noProof/>
            <w:webHidden/>
          </w:rPr>
          <w:fldChar w:fldCharType="begin"/>
        </w:r>
        <w:r>
          <w:rPr>
            <w:noProof/>
            <w:webHidden/>
          </w:rPr>
          <w:instrText xml:space="preserve"> PAGEREF _Toc183708640 \h </w:instrText>
        </w:r>
        <w:r>
          <w:rPr>
            <w:noProof/>
            <w:webHidden/>
          </w:rPr>
        </w:r>
        <w:r>
          <w:rPr>
            <w:noProof/>
            <w:webHidden/>
          </w:rPr>
          <w:fldChar w:fldCharType="separate"/>
        </w:r>
        <w:r>
          <w:rPr>
            <w:noProof/>
            <w:webHidden/>
          </w:rPr>
          <w:t>10</w:t>
        </w:r>
        <w:r>
          <w:rPr>
            <w:noProof/>
            <w:webHidden/>
          </w:rPr>
          <w:fldChar w:fldCharType="end"/>
        </w:r>
      </w:hyperlink>
    </w:p>
    <w:p w14:paraId="333CFD23" w14:textId="089367B7"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1" w:history="1">
        <w:r w:rsidRPr="00E856B8">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Povrchové úpravy</w:t>
        </w:r>
        <w:r>
          <w:rPr>
            <w:noProof/>
            <w:webHidden/>
          </w:rPr>
          <w:tab/>
        </w:r>
        <w:r>
          <w:rPr>
            <w:noProof/>
            <w:webHidden/>
          </w:rPr>
          <w:fldChar w:fldCharType="begin"/>
        </w:r>
        <w:r>
          <w:rPr>
            <w:noProof/>
            <w:webHidden/>
          </w:rPr>
          <w:instrText xml:space="preserve"> PAGEREF _Toc183708641 \h </w:instrText>
        </w:r>
        <w:r>
          <w:rPr>
            <w:noProof/>
            <w:webHidden/>
          </w:rPr>
        </w:r>
        <w:r>
          <w:rPr>
            <w:noProof/>
            <w:webHidden/>
          </w:rPr>
          <w:fldChar w:fldCharType="separate"/>
        </w:r>
        <w:r>
          <w:rPr>
            <w:noProof/>
            <w:webHidden/>
          </w:rPr>
          <w:t>10</w:t>
        </w:r>
        <w:r>
          <w:rPr>
            <w:noProof/>
            <w:webHidden/>
          </w:rPr>
          <w:fldChar w:fldCharType="end"/>
        </w:r>
      </w:hyperlink>
    </w:p>
    <w:p w14:paraId="45C80467" w14:textId="352E76D7"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2" w:history="1">
        <w:r w:rsidRPr="00E856B8">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Označenia potrubí</w:t>
        </w:r>
        <w:r>
          <w:rPr>
            <w:noProof/>
            <w:webHidden/>
          </w:rPr>
          <w:tab/>
        </w:r>
        <w:r>
          <w:rPr>
            <w:noProof/>
            <w:webHidden/>
          </w:rPr>
          <w:fldChar w:fldCharType="begin"/>
        </w:r>
        <w:r>
          <w:rPr>
            <w:noProof/>
            <w:webHidden/>
          </w:rPr>
          <w:instrText xml:space="preserve"> PAGEREF _Toc183708642 \h </w:instrText>
        </w:r>
        <w:r>
          <w:rPr>
            <w:noProof/>
            <w:webHidden/>
          </w:rPr>
        </w:r>
        <w:r>
          <w:rPr>
            <w:noProof/>
            <w:webHidden/>
          </w:rPr>
          <w:fldChar w:fldCharType="separate"/>
        </w:r>
        <w:r>
          <w:rPr>
            <w:noProof/>
            <w:webHidden/>
          </w:rPr>
          <w:t>10</w:t>
        </w:r>
        <w:r>
          <w:rPr>
            <w:noProof/>
            <w:webHidden/>
          </w:rPr>
          <w:fldChar w:fldCharType="end"/>
        </w:r>
      </w:hyperlink>
    </w:p>
    <w:p w14:paraId="255DB158" w14:textId="61B3B7DF"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3" w:history="1">
        <w:r w:rsidRPr="00E856B8">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Vlastnosti nebezpečných látok</w:t>
        </w:r>
        <w:r>
          <w:rPr>
            <w:noProof/>
            <w:webHidden/>
          </w:rPr>
          <w:tab/>
        </w:r>
        <w:r>
          <w:rPr>
            <w:noProof/>
            <w:webHidden/>
          </w:rPr>
          <w:fldChar w:fldCharType="begin"/>
        </w:r>
        <w:r>
          <w:rPr>
            <w:noProof/>
            <w:webHidden/>
          </w:rPr>
          <w:instrText xml:space="preserve"> PAGEREF _Toc183708643 \h </w:instrText>
        </w:r>
        <w:r>
          <w:rPr>
            <w:noProof/>
            <w:webHidden/>
          </w:rPr>
        </w:r>
        <w:r>
          <w:rPr>
            <w:noProof/>
            <w:webHidden/>
          </w:rPr>
          <w:fldChar w:fldCharType="separate"/>
        </w:r>
        <w:r>
          <w:rPr>
            <w:noProof/>
            <w:webHidden/>
          </w:rPr>
          <w:t>11</w:t>
        </w:r>
        <w:r>
          <w:rPr>
            <w:noProof/>
            <w:webHidden/>
          </w:rPr>
          <w:fldChar w:fldCharType="end"/>
        </w:r>
      </w:hyperlink>
    </w:p>
    <w:p w14:paraId="16695337" w14:textId="1CE5E7FF"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4" w:history="1">
        <w:r w:rsidRPr="00E856B8">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Preberanie a odovzdávanie</w:t>
        </w:r>
        <w:r>
          <w:rPr>
            <w:noProof/>
            <w:webHidden/>
          </w:rPr>
          <w:tab/>
        </w:r>
        <w:r>
          <w:rPr>
            <w:noProof/>
            <w:webHidden/>
          </w:rPr>
          <w:fldChar w:fldCharType="begin"/>
        </w:r>
        <w:r>
          <w:rPr>
            <w:noProof/>
            <w:webHidden/>
          </w:rPr>
          <w:instrText xml:space="preserve"> PAGEREF _Toc183708644 \h </w:instrText>
        </w:r>
        <w:r>
          <w:rPr>
            <w:noProof/>
            <w:webHidden/>
          </w:rPr>
        </w:r>
        <w:r>
          <w:rPr>
            <w:noProof/>
            <w:webHidden/>
          </w:rPr>
          <w:fldChar w:fldCharType="separate"/>
        </w:r>
        <w:r>
          <w:rPr>
            <w:noProof/>
            <w:webHidden/>
          </w:rPr>
          <w:t>11</w:t>
        </w:r>
        <w:r>
          <w:rPr>
            <w:noProof/>
            <w:webHidden/>
          </w:rPr>
          <w:fldChar w:fldCharType="end"/>
        </w:r>
      </w:hyperlink>
    </w:p>
    <w:p w14:paraId="61AA1B14" w14:textId="5A830F60"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5" w:history="1">
        <w:r w:rsidRPr="00E856B8">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Prevádzka kontrola a údržba</w:t>
        </w:r>
        <w:r>
          <w:rPr>
            <w:noProof/>
            <w:webHidden/>
          </w:rPr>
          <w:tab/>
        </w:r>
        <w:r>
          <w:rPr>
            <w:noProof/>
            <w:webHidden/>
          </w:rPr>
          <w:fldChar w:fldCharType="begin"/>
        </w:r>
        <w:r>
          <w:rPr>
            <w:noProof/>
            <w:webHidden/>
          </w:rPr>
          <w:instrText xml:space="preserve"> PAGEREF _Toc183708645 \h </w:instrText>
        </w:r>
        <w:r>
          <w:rPr>
            <w:noProof/>
            <w:webHidden/>
          </w:rPr>
        </w:r>
        <w:r>
          <w:rPr>
            <w:noProof/>
            <w:webHidden/>
          </w:rPr>
          <w:fldChar w:fldCharType="separate"/>
        </w:r>
        <w:r>
          <w:rPr>
            <w:noProof/>
            <w:webHidden/>
          </w:rPr>
          <w:t>12</w:t>
        </w:r>
        <w:r>
          <w:rPr>
            <w:noProof/>
            <w:webHidden/>
          </w:rPr>
          <w:fldChar w:fldCharType="end"/>
        </w:r>
      </w:hyperlink>
    </w:p>
    <w:p w14:paraId="55DDADA6" w14:textId="0915062F"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6" w:history="1">
        <w:r w:rsidRPr="00E856B8">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Zásady prvej pomoci pri otravách</w:t>
        </w:r>
        <w:r>
          <w:rPr>
            <w:noProof/>
            <w:webHidden/>
          </w:rPr>
          <w:tab/>
        </w:r>
        <w:r>
          <w:rPr>
            <w:noProof/>
            <w:webHidden/>
          </w:rPr>
          <w:fldChar w:fldCharType="begin"/>
        </w:r>
        <w:r>
          <w:rPr>
            <w:noProof/>
            <w:webHidden/>
          </w:rPr>
          <w:instrText xml:space="preserve"> PAGEREF _Toc183708646 \h </w:instrText>
        </w:r>
        <w:r>
          <w:rPr>
            <w:noProof/>
            <w:webHidden/>
          </w:rPr>
        </w:r>
        <w:r>
          <w:rPr>
            <w:noProof/>
            <w:webHidden/>
          </w:rPr>
          <w:fldChar w:fldCharType="separate"/>
        </w:r>
        <w:r>
          <w:rPr>
            <w:noProof/>
            <w:webHidden/>
          </w:rPr>
          <w:t>12</w:t>
        </w:r>
        <w:r>
          <w:rPr>
            <w:noProof/>
            <w:webHidden/>
          </w:rPr>
          <w:fldChar w:fldCharType="end"/>
        </w:r>
      </w:hyperlink>
    </w:p>
    <w:p w14:paraId="345B9BE9" w14:textId="0265C11C" w:rsidR="00FF20C0" w:rsidRDefault="00FF20C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08647" w:history="1">
        <w:r w:rsidRPr="00E856B8">
          <w:rPr>
            <w:rStyle w:val="Hypertextovprepojenie"/>
            <w:noProof/>
          </w:rPr>
          <w:t>21.</w:t>
        </w:r>
        <w:r>
          <w:rPr>
            <w:rFonts w:asciiTheme="minorHAnsi" w:eastAsiaTheme="minorEastAsia" w:hAnsiTheme="minorHAnsi" w:cstheme="minorBidi"/>
            <w:noProof/>
            <w:kern w:val="2"/>
            <w:sz w:val="24"/>
            <w:szCs w:val="24"/>
            <w:lang w:eastAsia="sk-SK"/>
            <w14:ligatures w14:val="standardContextual"/>
          </w:rPr>
          <w:tab/>
        </w:r>
        <w:r w:rsidRPr="00E856B8">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_Toc183708647 \h </w:instrText>
        </w:r>
        <w:r>
          <w:rPr>
            <w:noProof/>
            <w:webHidden/>
          </w:rPr>
        </w:r>
        <w:r>
          <w:rPr>
            <w:noProof/>
            <w:webHidden/>
          </w:rPr>
          <w:fldChar w:fldCharType="separate"/>
        </w:r>
        <w:r>
          <w:rPr>
            <w:noProof/>
            <w:webHidden/>
          </w:rPr>
          <w:t>12</w:t>
        </w:r>
        <w:r>
          <w:rPr>
            <w:noProof/>
            <w:webHidden/>
          </w:rPr>
          <w:fldChar w:fldCharType="end"/>
        </w:r>
      </w:hyperlink>
    </w:p>
    <w:p w14:paraId="4F4A5B03" w14:textId="397914FC" w:rsidR="00F64EFB" w:rsidRDefault="009F32D8" w:rsidP="00B5587A">
      <w:pPr>
        <w:pStyle w:val="Obsah1"/>
      </w:pPr>
      <w:r>
        <w:fldChar w:fldCharType="end"/>
      </w:r>
    </w:p>
    <w:p w14:paraId="72925C9A" w14:textId="77777777" w:rsidR="0051711A" w:rsidRDefault="0051711A" w:rsidP="0051711A"/>
    <w:p w14:paraId="73F769F7" w14:textId="77777777" w:rsidR="0051711A" w:rsidRDefault="0051711A" w:rsidP="0051711A"/>
    <w:p w14:paraId="75A929D4" w14:textId="77777777" w:rsidR="0051711A" w:rsidRDefault="0051711A" w:rsidP="0051711A"/>
    <w:p w14:paraId="75B6A904" w14:textId="77777777" w:rsidR="0051711A" w:rsidRDefault="0051711A" w:rsidP="0051711A"/>
    <w:p w14:paraId="7B7EFA28" w14:textId="77777777" w:rsidR="00FB3A3A" w:rsidRDefault="00FB3A3A" w:rsidP="0051711A"/>
    <w:p w14:paraId="514FCC89" w14:textId="77777777" w:rsidR="00FB3A3A" w:rsidRDefault="00FB3A3A" w:rsidP="0051711A"/>
    <w:p w14:paraId="7D669548" w14:textId="77777777" w:rsidR="00FB3A3A" w:rsidRDefault="00FB3A3A" w:rsidP="0051711A"/>
    <w:p w14:paraId="6379F27A" w14:textId="77777777" w:rsidR="0051711A" w:rsidRDefault="0051711A" w:rsidP="0051711A"/>
    <w:p w14:paraId="58580DF5" w14:textId="77777777" w:rsidR="0051711A" w:rsidRDefault="0051711A" w:rsidP="0051711A"/>
    <w:p w14:paraId="451C4F76" w14:textId="77777777" w:rsidR="0051711A" w:rsidRDefault="0051711A" w:rsidP="0051711A"/>
    <w:p w14:paraId="6A214B70" w14:textId="77777777" w:rsidR="0051711A" w:rsidRDefault="0051711A" w:rsidP="0051711A"/>
    <w:p w14:paraId="1A580545" w14:textId="77777777" w:rsidR="0051711A" w:rsidRDefault="0051711A" w:rsidP="0051711A"/>
    <w:p w14:paraId="3DCEEC07" w14:textId="4C40F27A" w:rsidR="003D693B" w:rsidRDefault="003D693B" w:rsidP="0051711A"/>
    <w:p w14:paraId="72A30902" w14:textId="5C2257F5" w:rsidR="007D572B" w:rsidRDefault="007D572B" w:rsidP="0051711A"/>
    <w:p w14:paraId="2C95459F" w14:textId="759CA2A6" w:rsidR="007D572B" w:rsidRDefault="007D572B" w:rsidP="0051711A"/>
    <w:p w14:paraId="1518BBDC" w14:textId="70EB9CA5" w:rsidR="007D572B" w:rsidRDefault="007D572B" w:rsidP="0051711A"/>
    <w:p w14:paraId="19E548D9" w14:textId="0C287DAF" w:rsidR="007D572B" w:rsidRDefault="007D572B" w:rsidP="0051711A"/>
    <w:p w14:paraId="086A55AE" w14:textId="7265A30A" w:rsidR="007D572B" w:rsidRDefault="007D572B" w:rsidP="0051711A"/>
    <w:p w14:paraId="3FC251CD" w14:textId="77777777" w:rsidR="002C35AD" w:rsidRDefault="002C35AD" w:rsidP="0051711A"/>
    <w:p w14:paraId="63FAA8A0" w14:textId="77777777" w:rsidR="002C35AD" w:rsidRDefault="002C35AD" w:rsidP="0051711A"/>
    <w:p w14:paraId="54BD4446" w14:textId="77777777" w:rsidR="002C35AD" w:rsidRDefault="002C35AD" w:rsidP="0051711A"/>
    <w:p w14:paraId="402CA4A1" w14:textId="77777777" w:rsidR="007D572B" w:rsidRDefault="007D572B" w:rsidP="0051711A"/>
    <w:p w14:paraId="464198B7" w14:textId="77777777" w:rsidR="003D693B" w:rsidRDefault="003D693B" w:rsidP="0051711A"/>
    <w:p w14:paraId="5D8C8BF4" w14:textId="77777777" w:rsidR="0051711A" w:rsidRDefault="0051711A" w:rsidP="0051711A"/>
    <w:p w14:paraId="73E209EC" w14:textId="77777777" w:rsidR="0051711A" w:rsidRDefault="0051711A" w:rsidP="0051711A"/>
    <w:p w14:paraId="41A38D5C" w14:textId="77777777" w:rsidR="004E3C77" w:rsidRPr="004E3C77" w:rsidRDefault="004E3C77" w:rsidP="004E3C77"/>
    <w:p w14:paraId="3A72C82E" w14:textId="77777777" w:rsidR="00F64EFB" w:rsidRDefault="0064106D" w:rsidP="00415EE4">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83708625"/>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415EE4">
      <w:pPr>
        <w:spacing w:before="120" w:line="276" w:lineRule="auto"/>
        <w:jc w:val="both"/>
      </w:pPr>
    </w:p>
    <w:tbl>
      <w:tblPr>
        <w:tblW w:w="0" w:type="auto"/>
        <w:tblCellMar>
          <w:left w:w="70" w:type="dxa"/>
          <w:right w:w="70" w:type="dxa"/>
        </w:tblCellMar>
        <w:tblLook w:val="0000" w:firstRow="0" w:lastRow="0" w:firstColumn="0" w:lastColumn="0" w:noHBand="0" w:noVBand="0"/>
      </w:tblPr>
      <w:tblGrid>
        <w:gridCol w:w="2609"/>
        <w:gridCol w:w="6461"/>
      </w:tblGrid>
      <w:tr w:rsidR="00F64EFB" w14:paraId="40EF082E" w14:textId="77777777">
        <w:tc>
          <w:tcPr>
            <w:tcW w:w="2622" w:type="dxa"/>
          </w:tcPr>
          <w:p w14:paraId="39E719C8" w14:textId="77777777" w:rsidR="00F64EFB" w:rsidRDefault="0064106D" w:rsidP="00E8533F">
            <w:pPr>
              <w:spacing w:before="120" w:line="276" w:lineRule="auto"/>
              <w:jc w:val="both"/>
              <w:rPr>
                <w:b/>
              </w:rPr>
            </w:pPr>
            <w:r>
              <w:rPr>
                <w:b/>
              </w:rPr>
              <w:t>Investor</w:t>
            </w:r>
          </w:p>
          <w:p w14:paraId="71D4EA91" w14:textId="77777777" w:rsidR="00F64EFB" w:rsidRDefault="00F64EFB" w:rsidP="00E8533F">
            <w:pPr>
              <w:spacing w:before="120" w:line="276" w:lineRule="auto"/>
              <w:jc w:val="both"/>
            </w:pPr>
          </w:p>
        </w:tc>
        <w:tc>
          <w:tcPr>
            <w:tcW w:w="6520" w:type="dxa"/>
          </w:tcPr>
          <w:p w14:paraId="10379F82" w14:textId="51976187" w:rsidR="00F64EFB" w:rsidRPr="00A82EDE" w:rsidRDefault="0064106D" w:rsidP="00E8533F">
            <w:pPr>
              <w:spacing w:before="120" w:line="276" w:lineRule="auto"/>
              <w:jc w:val="both"/>
              <w:rPr>
                <w:szCs w:val="22"/>
              </w:rPr>
            </w:pPr>
            <w:r w:rsidRPr="00A82EDE">
              <w:rPr>
                <w:bCs/>
                <w:szCs w:val="22"/>
              </w:rPr>
              <w:t>U.</w:t>
            </w:r>
            <w:r w:rsidR="00791D72">
              <w:rPr>
                <w:bCs/>
                <w:szCs w:val="22"/>
              </w:rPr>
              <w:t xml:space="preserve"> </w:t>
            </w:r>
            <w:r w:rsidRPr="00A82EDE">
              <w:rPr>
                <w:bCs/>
                <w:szCs w:val="22"/>
              </w:rPr>
              <w:t>S.</w:t>
            </w:r>
            <w:r w:rsidR="00791D72">
              <w:rPr>
                <w:bCs/>
                <w:szCs w:val="22"/>
              </w:rPr>
              <w:t xml:space="preserve"> </w:t>
            </w:r>
            <w:r w:rsidRPr="00A82EDE">
              <w:rPr>
                <w:bCs/>
                <w:szCs w:val="22"/>
              </w:rPr>
              <w:t>S</w:t>
            </w:r>
            <w:r w:rsidR="00250E92">
              <w:rPr>
                <w:bCs/>
                <w:szCs w:val="22"/>
              </w:rPr>
              <w:t xml:space="preserve">teel Košice, </w:t>
            </w:r>
            <w:r w:rsidRPr="00A82EDE">
              <w:rPr>
                <w:bCs/>
                <w:szCs w:val="22"/>
              </w:rPr>
              <w:t>s.</w:t>
            </w:r>
            <w:r w:rsidR="00791D72">
              <w:rPr>
                <w:bCs/>
                <w:szCs w:val="22"/>
              </w:rPr>
              <w:t xml:space="preserve"> </w:t>
            </w:r>
            <w:r w:rsidRPr="00A82EDE">
              <w:rPr>
                <w:bCs/>
                <w:szCs w:val="22"/>
              </w:rPr>
              <w:t>r.</w:t>
            </w:r>
            <w:r w:rsidR="00791D72">
              <w:rPr>
                <w:bCs/>
                <w:szCs w:val="22"/>
              </w:rPr>
              <w:t xml:space="preserve"> </w:t>
            </w:r>
            <w:r w:rsidRPr="00A82EDE">
              <w:rPr>
                <w:bCs/>
                <w:szCs w:val="22"/>
              </w:rPr>
              <w:t>o.</w:t>
            </w:r>
          </w:p>
        </w:tc>
      </w:tr>
      <w:tr w:rsidR="00F64EFB" w14:paraId="7BA37159" w14:textId="77777777">
        <w:tc>
          <w:tcPr>
            <w:tcW w:w="2622" w:type="dxa"/>
          </w:tcPr>
          <w:p w14:paraId="2D19B144" w14:textId="77777777" w:rsidR="00F64EFB" w:rsidRDefault="0064106D" w:rsidP="00E8533F">
            <w:pPr>
              <w:spacing w:before="120" w:line="276" w:lineRule="auto"/>
              <w:jc w:val="both"/>
              <w:rPr>
                <w:b/>
              </w:rPr>
            </w:pPr>
            <w:r>
              <w:rPr>
                <w:b/>
              </w:rPr>
              <w:t>Stavba</w:t>
            </w:r>
          </w:p>
          <w:p w14:paraId="4DB24E66" w14:textId="77777777" w:rsidR="00F64EFB" w:rsidRDefault="00F64EFB" w:rsidP="00E8533F">
            <w:pPr>
              <w:spacing w:before="120" w:line="276" w:lineRule="auto"/>
              <w:jc w:val="both"/>
            </w:pPr>
          </w:p>
        </w:tc>
        <w:tc>
          <w:tcPr>
            <w:tcW w:w="6520" w:type="dxa"/>
          </w:tcPr>
          <w:p w14:paraId="4C7690F2" w14:textId="0B93AB3F" w:rsidR="00F64EFB" w:rsidRPr="00A82EDE" w:rsidRDefault="002C35AD" w:rsidP="0097025A">
            <w:pPr>
              <w:spacing w:before="120" w:line="276" w:lineRule="auto"/>
              <w:jc w:val="both"/>
              <w:rPr>
                <w:szCs w:val="22"/>
              </w:rPr>
            </w:pPr>
            <w:r w:rsidRPr="00A82EDE">
              <w:rPr>
                <w:szCs w:val="22"/>
              </w:rPr>
              <w:t>1369DW - Prípojky médií pre rozvojové územie DZ Energetika</w:t>
            </w:r>
          </w:p>
        </w:tc>
      </w:tr>
      <w:tr w:rsidR="00F64EFB" w14:paraId="0C357899" w14:textId="77777777">
        <w:tc>
          <w:tcPr>
            <w:tcW w:w="2622" w:type="dxa"/>
          </w:tcPr>
          <w:p w14:paraId="48405094" w14:textId="77777777" w:rsidR="00F64EFB" w:rsidRDefault="0064106D" w:rsidP="00E8533F">
            <w:pPr>
              <w:spacing w:before="120" w:line="276" w:lineRule="auto"/>
              <w:jc w:val="both"/>
              <w:rPr>
                <w:b/>
              </w:rPr>
            </w:pPr>
            <w:r>
              <w:rPr>
                <w:b/>
              </w:rPr>
              <w:t>Súbor</w:t>
            </w:r>
          </w:p>
          <w:p w14:paraId="6660114F" w14:textId="77777777" w:rsidR="00F64EFB" w:rsidRDefault="00F64EFB" w:rsidP="00E8533F">
            <w:pPr>
              <w:spacing w:before="120" w:line="276" w:lineRule="auto"/>
              <w:jc w:val="both"/>
            </w:pPr>
          </w:p>
        </w:tc>
        <w:tc>
          <w:tcPr>
            <w:tcW w:w="6520" w:type="dxa"/>
          </w:tcPr>
          <w:p w14:paraId="75A278B7" w14:textId="618756B8" w:rsidR="002C35AD" w:rsidRPr="00A82EDE" w:rsidRDefault="002C35AD" w:rsidP="00E8533F">
            <w:pPr>
              <w:spacing w:before="120" w:line="276" w:lineRule="auto"/>
              <w:jc w:val="both"/>
              <w:rPr>
                <w:szCs w:val="22"/>
              </w:rPr>
            </w:pPr>
            <w:r w:rsidRPr="00A82EDE">
              <w:rPr>
                <w:szCs w:val="22"/>
              </w:rPr>
              <w:t>PS 201 – Prípojka kyslíka</w:t>
            </w:r>
          </w:p>
          <w:p w14:paraId="0E84F1D9" w14:textId="5116C8A2" w:rsidR="00F64EFB" w:rsidRPr="00A82EDE" w:rsidRDefault="002C35AD" w:rsidP="00E8533F">
            <w:pPr>
              <w:spacing w:before="120" w:line="276" w:lineRule="auto"/>
              <w:jc w:val="both"/>
              <w:rPr>
                <w:szCs w:val="22"/>
              </w:rPr>
            </w:pPr>
            <w:r w:rsidRPr="00A82EDE">
              <w:rPr>
                <w:szCs w:val="22"/>
              </w:rPr>
              <w:t>Č</w:t>
            </w:r>
            <w:r w:rsidR="00053184" w:rsidRPr="00A82EDE">
              <w:rPr>
                <w:szCs w:val="22"/>
              </w:rPr>
              <w:t xml:space="preserve">PS </w:t>
            </w:r>
            <w:r w:rsidRPr="00A82EDE">
              <w:rPr>
                <w:szCs w:val="22"/>
              </w:rPr>
              <w:t>2</w:t>
            </w:r>
            <w:r w:rsidR="00053184" w:rsidRPr="00A82EDE">
              <w:rPr>
                <w:szCs w:val="22"/>
              </w:rPr>
              <w:t>0</w:t>
            </w:r>
            <w:r w:rsidR="002D256F" w:rsidRPr="00A82EDE">
              <w:rPr>
                <w:szCs w:val="22"/>
              </w:rPr>
              <w:t>1</w:t>
            </w:r>
            <w:r w:rsidRPr="00A82EDE">
              <w:rPr>
                <w:szCs w:val="22"/>
              </w:rPr>
              <w:t>.01</w:t>
            </w:r>
            <w:r w:rsidR="00053184" w:rsidRPr="00A82EDE">
              <w:rPr>
                <w:szCs w:val="22"/>
              </w:rPr>
              <w:t xml:space="preserve"> – </w:t>
            </w:r>
            <w:r w:rsidR="002D256F" w:rsidRPr="00A82EDE">
              <w:rPr>
                <w:szCs w:val="22"/>
              </w:rPr>
              <w:t>P</w:t>
            </w:r>
            <w:r w:rsidR="00E8533F" w:rsidRPr="00A82EDE">
              <w:rPr>
                <w:szCs w:val="22"/>
              </w:rPr>
              <w:t>otrubné r</w:t>
            </w:r>
            <w:r w:rsidR="00A82EDE" w:rsidRPr="00A82EDE">
              <w:rPr>
                <w:szCs w:val="22"/>
              </w:rPr>
              <w:t>o</w:t>
            </w:r>
            <w:r w:rsidR="00E8533F" w:rsidRPr="00A82EDE">
              <w:rPr>
                <w:szCs w:val="22"/>
              </w:rPr>
              <w:t>zvody</w:t>
            </w:r>
            <w:r w:rsidRPr="00A82EDE">
              <w:rPr>
                <w:szCs w:val="22"/>
              </w:rPr>
              <w:t xml:space="preserve"> HP GOX</w:t>
            </w:r>
          </w:p>
          <w:p w14:paraId="1D3EC5C3" w14:textId="77777777" w:rsidR="00E8533F" w:rsidRPr="00A82EDE" w:rsidRDefault="00E8533F" w:rsidP="002D256F">
            <w:pPr>
              <w:spacing w:before="120" w:line="276" w:lineRule="auto"/>
              <w:jc w:val="both"/>
              <w:rPr>
                <w:szCs w:val="22"/>
              </w:rPr>
            </w:pPr>
          </w:p>
        </w:tc>
      </w:tr>
      <w:tr w:rsidR="00F64EFB" w14:paraId="667BF452" w14:textId="77777777">
        <w:tc>
          <w:tcPr>
            <w:tcW w:w="2622" w:type="dxa"/>
          </w:tcPr>
          <w:p w14:paraId="7A60463E" w14:textId="77777777" w:rsidR="00F64EFB" w:rsidRDefault="0064106D" w:rsidP="00E8533F">
            <w:pPr>
              <w:spacing w:before="120" w:line="276" w:lineRule="auto"/>
              <w:jc w:val="both"/>
              <w:rPr>
                <w:b/>
              </w:rPr>
            </w:pPr>
            <w:r>
              <w:rPr>
                <w:b/>
              </w:rPr>
              <w:t>Stupeň</w:t>
            </w:r>
          </w:p>
          <w:p w14:paraId="5A73AF5C" w14:textId="77777777" w:rsidR="00F64EFB" w:rsidRDefault="00F64EFB" w:rsidP="00E8533F">
            <w:pPr>
              <w:spacing w:before="120" w:line="276" w:lineRule="auto"/>
              <w:jc w:val="both"/>
            </w:pPr>
          </w:p>
        </w:tc>
        <w:tc>
          <w:tcPr>
            <w:tcW w:w="6520" w:type="dxa"/>
          </w:tcPr>
          <w:p w14:paraId="231B398F" w14:textId="213CB5F5" w:rsidR="00F64EFB" w:rsidRPr="00A82EDE" w:rsidRDefault="00313CCA" w:rsidP="0097025A">
            <w:pPr>
              <w:spacing w:before="120" w:line="276" w:lineRule="auto"/>
              <w:jc w:val="both"/>
              <w:rPr>
                <w:szCs w:val="22"/>
              </w:rPr>
            </w:pPr>
            <w:r w:rsidRPr="00A82EDE">
              <w:rPr>
                <w:szCs w:val="22"/>
              </w:rPr>
              <w:t xml:space="preserve">Dokumentácia pre </w:t>
            </w:r>
            <w:proofErr w:type="spellStart"/>
            <w:r w:rsidR="00FF20C0">
              <w:rPr>
                <w:szCs w:val="22"/>
              </w:rPr>
              <w:t>stavbené</w:t>
            </w:r>
            <w:proofErr w:type="spellEnd"/>
            <w:r w:rsidR="00FF20C0">
              <w:rPr>
                <w:szCs w:val="22"/>
              </w:rPr>
              <w:t xml:space="preserve"> povolenie</w:t>
            </w:r>
          </w:p>
        </w:tc>
      </w:tr>
      <w:tr w:rsidR="00F64EFB" w14:paraId="2F83E4EB" w14:textId="77777777">
        <w:tc>
          <w:tcPr>
            <w:tcW w:w="2622" w:type="dxa"/>
          </w:tcPr>
          <w:p w14:paraId="3C58D1AB" w14:textId="77777777" w:rsidR="00F64EFB" w:rsidRDefault="0064106D" w:rsidP="00E8533F">
            <w:pPr>
              <w:spacing w:before="120" w:line="276" w:lineRule="auto"/>
              <w:jc w:val="both"/>
              <w:rPr>
                <w:b/>
                <w:bCs/>
              </w:rPr>
            </w:pPr>
            <w:r>
              <w:rPr>
                <w:b/>
                <w:bCs/>
              </w:rPr>
              <w:t>Okres</w:t>
            </w:r>
          </w:p>
          <w:p w14:paraId="36706BD5" w14:textId="77777777" w:rsidR="00F64EFB" w:rsidRDefault="00F64EFB" w:rsidP="00E8533F">
            <w:pPr>
              <w:spacing w:before="120" w:line="276" w:lineRule="auto"/>
              <w:jc w:val="both"/>
              <w:rPr>
                <w:b/>
                <w:bCs/>
              </w:rPr>
            </w:pPr>
          </w:p>
        </w:tc>
        <w:tc>
          <w:tcPr>
            <w:tcW w:w="6520" w:type="dxa"/>
          </w:tcPr>
          <w:p w14:paraId="11E594A3" w14:textId="77777777" w:rsidR="00F64EFB" w:rsidRPr="00A82EDE" w:rsidRDefault="0064106D" w:rsidP="00E8533F">
            <w:pPr>
              <w:spacing w:before="120" w:line="276" w:lineRule="auto"/>
              <w:jc w:val="both"/>
              <w:rPr>
                <w:szCs w:val="22"/>
              </w:rPr>
            </w:pPr>
            <w:r w:rsidRPr="00A82EDE">
              <w:rPr>
                <w:szCs w:val="22"/>
              </w:rPr>
              <w:t>Košice II</w:t>
            </w:r>
          </w:p>
        </w:tc>
      </w:tr>
      <w:tr w:rsidR="00F64EFB" w14:paraId="1687C050" w14:textId="77777777">
        <w:tc>
          <w:tcPr>
            <w:tcW w:w="2622" w:type="dxa"/>
          </w:tcPr>
          <w:p w14:paraId="71F1CB95" w14:textId="77777777" w:rsidR="00F64EFB" w:rsidRDefault="0064106D" w:rsidP="00E8533F">
            <w:pPr>
              <w:spacing w:before="120" w:line="276" w:lineRule="auto"/>
              <w:jc w:val="both"/>
              <w:rPr>
                <w:b/>
                <w:bCs/>
              </w:rPr>
            </w:pPr>
            <w:r>
              <w:rPr>
                <w:b/>
                <w:bCs/>
              </w:rPr>
              <w:t>VÚC</w:t>
            </w:r>
          </w:p>
          <w:p w14:paraId="641C0684" w14:textId="77777777" w:rsidR="00F64EFB" w:rsidRDefault="00F64EFB" w:rsidP="00E8533F">
            <w:pPr>
              <w:spacing w:before="120" w:line="276" w:lineRule="auto"/>
              <w:jc w:val="both"/>
              <w:rPr>
                <w:b/>
                <w:bCs/>
              </w:rPr>
            </w:pPr>
          </w:p>
        </w:tc>
        <w:tc>
          <w:tcPr>
            <w:tcW w:w="6520" w:type="dxa"/>
          </w:tcPr>
          <w:p w14:paraId="2232EBAB" w14:textId="77777777" w:rsidR="00F64EFB" w:rsidRPr="00A82EDE" w:rsidRDefault="0064106D" w:rsidP="00E8533F">
            <w:pPr>
              <w:spacing w:before="120" w:line="276" w:lineRule="auto"/>
              <w:jc w:val="both"/>
              <w:rPr>
                <w:szCs w:val="22"/>
              </w:rPr>
            </w:pPr>
            <w:r w:rsidRPr="00A82EDE">
              <w:rPr>
                <w:szCs w:val="22"/>
              </w:rPr>
              <w:t>Košický</w:t>
            </w:r>
          </w:p>
        </w:tc>
      </w:tr>
      <w:tr w:rsidR="00F64EFB" w14:paraId="5292A122" w14:textId="77777777">
        <w:tc>
          <w:tcPr>
            <w:tcW w:w="2622" w:type="dxa"/>
          </w:tcPr>
          <w:p w14:paraId="70E97196" w14:textId="77777777" w:rsidR="00F64EFB" w:rsidRDefault="0064106D" w:rsidP="00E8533F">
            <w:pPr>
              <w:spacing w:before="120" w:line="276" w:lineRule="auto"/>
              <w:jc w:val="both"/>
              <w:rPr>
                <w:b/>
                <w:bCs/>
              </w:rPr>
            </w:pPr>
            <w:r>
              <w:rPr>
                <w:b/>
                <w:bCs/>
              </w:rPr>
              <w:t>Katastrálne územie</w:t>
            </w:r>
          </w:p>
          <w:p w14:paraId="46B76DFE" w14:textId="77777777" w:rsidR="00F64EFB" w:rsidRDefault="00F64EFB" w:rsidP="00E8533F">
            <w:pPr>
              <w:spacing w:before="120" w:line="276" w:lineRule="auto"/>
              <w:jc w:val="both"/>
              <w:rPr>
                <w:b/>
                <w:bCs/>
              </w:rPr>
            </w:pPr>
          </w:p>
        </w:tc>
        <w:tc>
          <w:tcPr>
            <w:tcW w:w="6520" w:type="dxa"/>
          </w:tcPr>
          <w:p w14:paraId="060395B3" w14:textId="77777777" w:rsidR="00F64EFB" w:rsidRPr="00A82EDE" w:rsidRDefault="0064106D" w:rsidP="00E8533F">
            <w:pPr>
              <w:spacing w:before="120" w:line="276" w:lineRule="auto"/>
              <w:jc w:val="both"/>
              <w:rPr>
                <w:szCs w:val="22"/>
              </w:rPr>
            </w:pPr>
            <w:r w:rsidRPr="00A82EDE">
              <w:rPr>
                <w:szCs w:val="22"/>
              </w:rPr>
              <w:t>Železiarne</w:t>
            </w:r>
          </w:p>
        </w:tc>
      </w:tr>
      <w:tr w:rsidR="00F64EFB" w14:paraId="20AC73A7" w14:textId="77777777">
        <w:tc>
          <w:tcPr>
            <w:tcW w:w="2622" w:type="dxa"/>
          </w:tcPr>
          <w:p w14:paraId="5E3C7C87" w14:textId="77777777" w:rsidR="00F64EFB" w:rsidRDefault="0064106D" w:rsidP="00E8533F">
            <w:pPr>
              <w:spacing w:before="120" w:line="276" w:lineRule="auto"/>
              <w:jc w:val="both"/>
              <w:rPr>
                <w:b/>
                <w:bCs/>
              </w:rPr>
            </w:pPr>
            <w:r>
              <w:rPr>
                <w:b/>
                <w:bCs/>
              </w:rPr>
              <w:t>Umiestnenie stavby</w:t>
            </w:r>
          </w:p>
          <w:p w14:paraId="51822574" w14:textId="77777777" w:rsidR="00F64EFB" w:rsidRDefault="00F64EFB" w:rsidP="00E8533F">
            <w:pPr>
              <w:spacing w:before="120" w:line="276" w:lineRule="auto"/>
              <w:jc w:val="both"/>
              <w:rPr>
                <w:b/>
                <w:bCs/>
              </w:rPr>
            </w:pPr>
          </w:p>
        </w:tc>
        <w:tc>
          <w:tcPr>
            <w:tcW w:w="6520" w:type="dxa"/>
          </w:tcPr>
          <w:p w14:paraId="08E3A7E3" w14:textId="76ED7A10" w:rsidR="00F64EFB" w:rsidRPr="00A82EDE" w:rsidRDefault="0064106D" w:rsidP="00E8533F">
            <w:pPr>
              <w:spacing w:before="120" w:line="276" w:lineRule="auto"/>
              <w:jc w:val="both"/>
              <w:rPr>
                <w:szCs w:val="22"/>
              </w:rPr>
            </w:pPr>
            <w:r w:rsidRPr="00A82EDE">
              <w:rPr>
                <w:szCs w:val="22"/>
              </w:rPr>
              <w:t xml:space="preserve">Areál firmy </w:t>
            </w:r>
            <w:r w:rsidR="00791D72" w:rsidRPr="00A82EDE">
              <w:rPr>
                <w:bCs/>
                <w:szCs w:val="22"/>
              </w:rPr>
              <w:t>U.</w:t>
            </w:r>
            <w:r w:rsidR="00791D72">
              <w:rPr>
                <w:bCs/>
                <w:szCs w:val="22"/>
              </w:rPr>
              <w:t xml:space="preserve"> </w:t>
            </w:r>
            <w:r w:rsidR="00791D72" w:rsidRPr="00A82EDE">
              <w:rPr>
                <w:bCs/>
                <w:szCs w:val="22"/>
              </w:rPr>
              <w:t>S.</w:t>
            </w:r>
            <w:r w:rsidR="00791D72">
              <w:rPr>
                <w:bCs/>
                <w:szCs w:val="22"/>
              </w:rPr>
              <w:t xml:space="preserve"> </w:t>
            </w:r>
            <w:r w:rsidR="00791D72" w:rsidRPr="00A82EDE">
              <w:rPr>
                <w:bCs/>
                <w:szCs w:val="22"/>
              </w:rPr>
              <w:t>S</w:t>
            </w:r>
            <w:r w:rsidR="00791D72">
              <w:rPr>
                <w:bCs/>
                <w:szCs w:val="22"/>
              </w:rPr>
              <w:t xml:space="preserve">teel Košice, </w:t>
            </w:r>
            <w:r w:rsidR="00791D72" w:rsidRPr="00A82EDE">
              <w:rPr>
                <w:bCs/>
                <w:szCs w:val="22"/>
              </w:rPr>
              <w:t>s.</w:t>
            </w:r>
            <w:r w:rsidR="00791D72">
              <w:rPr>
                <w:bCs/>
                <w:szCs w:val="22"/>
              </w:rPr>
              <w:t xml:space="preserve"> </w:t>
            </w:r>
            <w:r w:rsidR="00791D72" w:rsidRPr="00A82EDE">
              <w:rPr>
                <w:bCs/>
                <w:szCs w:val="22"/>
              </w:rPr>
              <w:t>r.</w:t>
            </w:r>
            <w:r w:rsidR="00791D72">
              <w:rPr>
                <w:bCs/>
                <w:szCs w:val="22"/>
              </w:rPr>
              <w:t xml:space="preserve"> </w:t>
            </w:r>
            <w:r w:rsidR="00791D72" w:rsidRPr="00A82EDE">
              <w:rPr>
                <w:bCs/>
                <w:szCs w:val="22"/>
              </w:rPr>
              <w:t>o.</w:t>
            </w:r>
          </w:p>
        </w:tc>
      </w:tr>
      <w:tr w:rsidR="00F64EFB" w14:paraId="5D9BA7BC" w14:textId="77777777">
        <w:tc>
          <w:tcPr>
            <w:tcW w:w="2622" w:type="dxa"/>
          </w:tcPr>
          <w:p w14:paraId="12DD8C63" w14:textId="77777777" w:rsidR="00F64EFB" w:rsidRDefault="0064106D" w:rsidP="00E8533F">
            <w:pPr>
              <w:spacing w:before="120" w:line="276" w:lineRule="auto"/>
              <w:jc w:val="both"/>
              <w:rPr>
                <w:b/>
                <w:bCs/>
              </w:rPr>
            </w:pPr>
            <w:r>
              <w:rPr>
                <w:b/>
                <w:bCs/>
              </w:rPr>
              <w:t>Kategória stavby</w:t>
            </w:r>
          </w:p>
          <w:p w14:paraId="585F66B7" w14:textId="77777777" w:rsidR="00F64EFB" w:rsidRDefault="00F64EFB" w:rsidP="00E8533F">
            <w:pPr>
              <w:spacing w:before="120" w:line="276" w:lineRule="auto"/>
              <w:jc w:val="both"/>
              <w:rPr>
                <w:b/>
                <w:bCs/>
              </w:rPr>
            </w:pPr>
          </w:p>
        </w:tc>
        <w:tc>
          <w:tcPr>
            <w:tcW w:w="6520" w:type="dxa"/>
          </w:tcPr>
          <w:p w14:paraId="5EF44F86" w14:textId="77777777" w:rsidR="00F64EFB" w:rsidRPr="00A82EDE" w:rsidRDefault="0064106D" w:rsidP="00E8533F">
            <w:pPr>
              <w:spacing w:before="120" w:line="276" w:lineRule="auto"/>
              <w:jc w:val="both"/>
              <w:rPr>
                <w:szCs w:val="22"/>
              </w:rPr>
            </w:pPr>
            <w:r w:rsidRPr="00A82EDE">
              <w:rPr>
                <w:szCs w:val="22"/>
              </w:rPr>
              <w:t>Priemyselné stavby</w:t>
            </w:r>
          </w:p>
        </w:tc>
      </w:tr>
      <w:tr w:rsidR="00F64EFB" w14:paraId="3BA582E8" w14:textId="77777777">
        <w:tc>
          <w:tcPr>
            <w:tcW w:w="2622" w:type="dxa"/>
          </w:tcPr>
          <w:p w14:paraId="377ED241" w14:textId="77777777" w:rsidR="00F64EFB" w:rsidRDefault="0064106D" w:rsidP="00E8533F">
            <w:pPr>
              <w:spacing w:before="120" w:line="276" w:lineRule="auto"/>
              <w:jc w:val="both"/>
              <w:rPr>
                <w:b/>
                <w:bCs/>
              </w:rPr>
            </w:pPr>
            <w:r>
              <w:rPr>
                <w:b/>
                <w:bCs/>
              </w:rPr>
              <w:t>Objednávateľ</w:t>
            </w:r>
          </w:p>
          <w:p w14:paraId="1754E43A" w14:textId="77777777" w:rsidR="00F64EFB" w:rsidRDefault="00F64EFB" w:rsidP="00E8533F">
            <w:pPr>
              <w:spacing w:before="120" w:line="276" w:lineRule="auto"/>
              <w:jc w:val="both"/>
              <w:rPr>
                <w:b/>
                <w:bCs/>
              </w:rPr>
            </w:pPr>
          </w:p>
        </w:tc>
        <w:tc>
          <w:tcPr>
            <w:tcW w:w="6520" w:type="dxa"/>
          </w:tcPr>
          <w:p w14:paraId="2EC44C07" w14:textId="6FF49E5B" w:rsidR="00F64EFB" w:rsidRPr="00A82EDE" w:rsidRDefault="00791D72" w:rsidP="00E8533F">
            <w:pPr>
              <w:spacing w:before="120" w:line="276" w:lineRule="auto"/>
              <w:jc w:val="both"/>
              <w:rPr>
                <w:szCs w:val="22"/>
              </w:rPr>
            </w:pPr>
            <w:r w:rsidRPr="00A82EDE">
              <w:rPr>
                <w:bCs/>
                <w:szCs w:val="22"/>
              </w:rPr>
              <w:t>U.</w:t>
            </w:r>
            <w:r>
              <w:rPr>
                <w:bCs/>
                <w:szCs w:val="22"/>
              </w:rPr>
              <w:t xml:space="preserve"> </w:t>
            </w:r>
            <w:r w:rsidRPr="00A82EDE">
              <w:rPr>
                <w:bCs/>
                <w:szCs w:val="22"/>
              </w:rPr>
              <w:t>S.</w:t>
            </w:r>
            <w:r>
              <w:rPr>
                <w:bCs/>
                <w:szCs w:val="22"/>
              </w:rPr>
              <w:t xml:space="preserve"> </w:t>
            </w:r>
            <w:r w:rsidRPr="00A82EDE">
              <w:rPr>
                <w:bCs/>
                <w:szCs w:val="22"/>
              </w:rPr>
              <w:t>S</w:t>
            </w:r>
            <w:r>
              <w:rPr>
                <w:bCs/>
                <w:szCs w:val="22"/>
              </w:rPr>
              <w:t xml:space="preserve">teel Košice, </w:t>
            </w:r>
            <w:r w:rsidRPr="00A82EDE">
              <w:rPr>
                <w:bCs/>
                <w:szCs w:val="22"/>
              </w:rPr>
              <w:t>s.</w:t>
            </w:r>
            <w:r>
              <w:rPr>
                <w:bCs/>
                <w:szCs w:val="22"/>
              </w:rPr>
              <w:t xml:space="preserve"> </w:t>
            </w:r>
            <w:r w:rsidRPr="00A82EDE">
              <w:rPr>
                <w:bCs/>
                <w:szCs w:val="22"/>
              </w:rPr>
              <w:t>r.</w:t>
            </w:r>
            <w:r>
              <w:rPr>
                <w:bCs/>
                <w:szCs w:val="22"/>
              </w:rPr>
              <w:t xml:space="preserve"> </w:t>
            </w:r>
            <w:r w:rsidRPr="00A82EDE">
              <w:rPr>
                <w:bCs/>
                <w:szCs w:val="22"/>
              </w:rPr>
              <w:t>o.</w:t>
            </w:r>
          </w:p>
        </w:tc>
      </w:tr>
      <w:tr w:rsidR="00F64EFB" w14:paraId="458F124A" w14:textId="77777777">
        <w:tc>
          <w:tcPr>
            <w:tcW w:w="2622" w:type="dxa"/>
          </w:tcPr>
          <w:p w14:paraId="579BDA5E" w14:textId="77777777" w:rsidR="00F64EFB" w:rsidRDefault="0064106D" w:rsidP="00E8533F">
            <w:pPr>
              <w:spacing w:before="120" w:line="276" w:lineRule="auto"/>
              <w:jc w:val="both"/>
              <w:rPr>
                <w:b/>
                <w:bCs/>
              </w:rPr>
            </w:pPr>
            <w:r>
              <w:rPr>
                <w:b/>
                <w:bCs/>
              </w:rPr>
              <w:t xml:space="preserve">Číslo </w:t>
            </w:r>
            <w:proofErr w:type="spellStart"/>
            <w:r>
              <w:rPr>
                <w:b/>
                <w:bCs/>
              </w:rPr>
              <w:t>zakázky</w:t>
            </w:r>
            <w:proofErr w:type="spellEnd"/>
          </w:p>
          <w:p w14:paraId="11152B0F" w14:textId="77777777" w:rsidR="00F64EFB" w:rsidRDefault="00F64EFB" w:rsidP="00E8533F">
            <w:pPr>
              <w:spacing w:before="120" w:line="276" w:lineRule="auto"/>
              <w:jc w:val="both"/>
              <w:rPr>
                <w:b/>
                <w:bCs/>
              </w:rPr>
            </w:pPr>
          </w:p>
        </w:tc>
        <w:tc>
          <w:tcPr>
            <w:tcW w:w="6520" w:type="dxa"/>
          </w:tcPr>
          <w:p w14:paraId="742188EE" w14:textId="4621872C" w:rsidR="00F64EFB" w:rsidRPr="00A82EDE" w:rsidRDefault="0064106D" w:rsidP="0097025A">
            <w:pPr>
              <w:spacing w:before="120" w:line="276" w:lineRule="auto"/>
              <w:jc w:val="both"/>
              <w:rPr>
                <w:szCs w:val="22"/>
              </w:rPr>
            </w:pPr>
            <w:r w:rsidRPr="00A82EDE">
              <w:rPr>
                <w:szCs w:val="22"/>
              </w:rPr>
              <w:t>EN-</w:t>
            </w:r>
            <w:r w:rsidR="002C35AD" w:rsidRPr="00A82EDE">
              <w:rPr>
                <w:szCs w:val="22"/>
              </w:rPr>
              <w:t>0723.3</w:t>
            </w:r>
          </w:p>
        </w:tc>
      </w:tr>
      <w:tr w:rsidR="00F64EFB" w14:paraId="51537498" w14:textId="77777777">
        <w:tc>
          <w:tcPr>
            <w:tcW w:w="2622" w:type="dxa"/>
          </w:tcPr>
          <w:p w14:paraId="75BEC23E" w14:textId="77777777" w:rsidR="00F64EFB" w:rsidRDefault="00F64EFB" w:rsidP="00415EE4">
            <w:pPr>
              <w:spacing w:before="120" w:line="360" w:lineRule="auto"/>
              <w:jc w:val="both"/>
              <w:rPr>
                <w:b/>
                <w:bCs/>
              </w:rPr>
            </w:pPr>
          </w:p>
          <w:p w14:paraId="7AE72C02" w14:textId="77777777" w:rsidR="002C35AD" w:rsidRDefault="002C35AD" w:rsidP="00415EE4">
            <w:pPr>
              <w:spacing w:before="120" w:line="360" w:lineRule="auto"/>
              <w:jc w:val="both"/>
              <w:rPr>
                <w:b/>
                <w:bCs/>
              </w:rPr>
            </w:pPr>
          </w:p>
          <w:p w14:paraId="657067DB" w14:textId="77777777" w:rsidR="002C35AD" w:rsidRDefault="002C35AD" w:rsidP="00415EE4">
            <w:pPr>
              <w:spacing w:before="120" w:line="360" w:lineRule="auto"/>
              <w:jc w:val="both"/>
              <w:rPr>
                <w:b/>
                <w:bCs/>
              </w:rPr>
            </w:pPr>
          </w:p>
          <w:p w14:paraId="1CBD763B" w14:textId="77777777" w:rsidR="002C35AD" w:rsidRDefault="002C35AD" w:rsidP="00415EE4">
            <w:pPr>
              <w:spacing w:before="120" w:line="360" w:lineRule="auto"/>
              <w:jc w:val="both"/>
              <w:rPr>
                <w:b/>
                <w:bCs/>
              </w:rPr>
            </w:pPr>
          </w:p>
        </w:tc>
        <w:tc>
          <w:tcPr>
            <w:tcW w:w="6520" w:type="dxa"/>
          </w:tcPr>
          <w:p w14:paraId="2B6D64A4" w14:textId="77777777" w:rsidR="00F64EFB" w:rsidRDefault="00F64EFB" w:rsidP="00415EE4">
            <w:pPr>
              <w:spacing w:before="120" w:line="360" w:lineRule="auto"/>
              <w:jc w:val="both"/>
            </w:pPr>
          </w:p>
          <w:p w14:paraId="1EBAABB1" w14:textId="77777777" w:rsidR="0097025A" w:rsidRDefault="0097025A" w:rsidP="00415EE4">
            <w:pPr>
              <w:spacing w:before="120" w:line="360" w:lineRule="auto"/>
              <w:jc w:val="both"/>
            </w:pPr>
          </w:p>
          <w:p w14:paraId="7A595D0B" w14:textId="77777777" w:rsidR="002D256F" w:rsidRDefault="002D256F" w:rsidP="00415EE4">
            <w:pPr>
              <w:spacing w:before="120" w:line="360" w:lineRule="auto"/>
              <w:jc w:val="both"/>
            </w:pPr>
          </w:p>
        </w:tc>
      </w:tr>
    </w:tbl>
    <w:p w14:paraId="09ACBFF7" w14:textId="77777777" w:rsidR="00B81A54" w:rsidRDefault="00B81A54" w:rsidP="00415EE4">
      <w:pPr>
        <w:pStyle w:val="Hlavika"/>
        <w:tabs>
          <w:tab w:val="clear" w:pos="4536"/>
          <w:tab w:val="clear" w:pos="9072"/>
        </w:tabs>
        <w:spacing w:line="360" w:lineRule="auto"/>
        <w:rPr>
          <w:sz w:val="24"/>
          <w:szCs w:val="24"/>
        </w:rPr>
      </w:pPr>
    </w:p>
    <w:p w14:paraId="434D2AEA" w14:textId="77777777" w:rsidR="00B81A54" w:rsidRPr="0092072B" w:rsidRDefault="00B81A54" w:rsidP="00250E92">
      <w:pPr>
        <w:pStyle w:val="Nadpis1"/>
        <w:spacing w:line="240" w:lineRule="auto"/>
      </w:pPr>
      <w:bookmarkStart w:id="32" w:name="_Toc411338459"/>
      <w:bookmarkStart w:id="33" w:name="_Toc419878036"/>
      <w:bookmarkStart w:id="34" w:name="_Toc8554916"/>
      <w:bookmarkStart w:id="35" w:name="_Toc183708626"/>
      <w:r w:rsidRPr="0092072B">
        <w:lastRenderedPageBreak/>
        <w:t>Úvod</w:t>
      </w:r>
      <w:bookmarkEnd w:id="32"/>
      <w:bookmarkEnd w:id="33"/>
      <w:bookmarkEnd w:id="34"/>
      <w:bookmarkEnd w:id="35"/>
      <w:r w:rsidRPr="0092072B">
        <w:t xml:space="preserve"> </w:t>
      </w:r>
    </w:p>
    <w:p w14:paraId="03CCEE6E" w14:textId="77777777" w:rsidR="002C35AD" w:rsidRDefault="00BE1CB0" w:rsidP="00250E92">
      <w:pPr>
        <w:ind w:firstLine="708"/>
      </w:pPr>
      <w:r w:rsidRPr="0092072B">
        <w:t xml:space="preserve">Predmetom riešenia tohto projektu je </w:t>
      </w:r>
      <w:r w:rsidR="00A8586B" w:rsidRPr="0092072B">
        <w:t xml:space="preserve">prívod </w:t>
      </w:r>
      <w:r w:rsidR="002C35AD">
        <w:t>kyslíka 2,7 MPa od existujúcich potrubí DN 500 na trase B do existujúcej regulačnej stanice rezacieho kyslíka.</w:t>
      </w:r>
    </w:p>
    <w:p w14:paraId="563BE201" w14:textId="77777777" w:rsidR="00F9567E" w:rsidRDefault="00F9567E" w:rsidP="00250E92">
      <w:pPr>
        <w:ind w:firstLine="708"/>
        <w:jc w:val="both"/>
      </w:pPr>
      <w:r>
        <w:t>Z potrubia kyslíka 2,7 MPa (HP GOX) je v súčasnosti napájané aj potrubie rezacieho kyslíka 1,5 MPa cez existujúcu redukčnú stanicu rezacieho kyslíka. Výkon redukčnej stanice je 4 000 Nm</w:t>
      </w:r>
      <w:r w:rsidRPr="00744953">
        <w:rPr>
          <w:vertAlign w:val="superscript"/>
        </w:rPr>
        <w:t>3</w:t>
      </w:r>
      <w:r>
        <w:t>/h. Redukčná stanica je umiestnená v objekte Kyslikárne pred halou aparátov. Nakoľko potrubie kyslíka, ktoré zásobuje redukčnú stanicu sa odstaví z prevádzky, bude vybudovaná nová prípojka HP GOX do existujúcej redukčnej stanice kyslíka.</w:t>
      </w:r>
    </w:p>
    <w:p w14:paraId="3F987F1B" w14:textId="77777777" w:rsidR="00BE1CB0" w:rsidRPr="0092072B" w:rsidRDefault="00BE1CB0" w:rsidP="00250E92">
      <w:pPr>
        <w:jc w:val="both"/>
      </w:pPr>
    </w:p>
    <w:p w14:paraId="585103DA" w14:textId="77777777" w:rsidR="00B81A54" w:rsidRPr="0092072B" w:rsidRDefault="00B81A54" w:rsidP="00250E92">
      <w:pPr>
        <w:pStyle w:val="Nadpis1"/>
        <w:spacing w:line="240" w:lineRule="auto"/>
      </w:pPr>
      <w:bookmarkStart w:id="36" w:name="_Toc411338460"/>
      <w:bookmarkStart w:id="37" w:name="_Toc419878037"/>
      <w:bookmarkStart w:id="38" w:name="_Toc8554917"/>
      <w:bookmarkStart w:id="39" w:name="_Toc183708627"/>
      <w:r w:rsidRPr="0092072B">
        <w:t>Zoznam použitých podkladov</w:t>
      </w:r>
      <w:bookmarkEnd w:id="36"/>
      <w:bookmarkEnd w:id="37"/>
      <w:bookmarkEnd w:id="38"/>
      <w:r w:rsidRPr="0092072B">
        <w:t xml:space="preserve"> </w:t>
      </w:r>
      <w:bookmarkEnd w:id="39"/>
    </w:p>
    <w:p w14:paraId="370DB942" w14:textId="77777777" w:rsidR="0051711A" w:rsidRPr="0092072B" w:rsidRDefault="0051711A" w:rsidP="00250E92"/>
    <w:p w14:paraId="2488E482" w14:textId="0B3FCAAE" w:rsidR="00B81A54" w:rsidRPr="0092072B" w:rsidRDefault="00BE1CB0" w:rsidP="00250E92">
      <w:pPr>
        <w:numPr>
          <w:ilvl w:val="0"/>
          <w:numId w:val="8"/>
        </w:numPr>
        <w:overflowPunct w:val="0"/>
        <w:autoSpaceDE w:val="0"/>
        <w:autoSpaceDN w:val="0"/>
        <w:adjustRightInd w:val="0"/>
        <w:spacing w:before="120"/>
        <w:jc w:val="both"/>
        <w:textAlignment w:val="baseline"/>
      </w:pPr>
      <w:r w:rsidRPr="0092072B">
        <w:t xml:space="preserve">Technické zadanie pre vypracovanie projektu, spracovateľ </w:t>
      </w:r>
      <w:r w:rsidR="00791D72" w:rsidRPr="00A82EDE">
        <w:rPr>
          <w:bCs/>
          <w:szCs w:val="22"/>
        </w:rPr>
        <w:t>U.</w:t>
      </w:r>
      <w:r w:rsidR="00791D72">
        <w:rPr>
          <w:bCs/>
          <w:szCs w:val="22"/>
        </w:rPr>
        <w:t xml:space="preserve"> </w:t>
      </w:r>
      <w:r w:rsidR="00791D72" w:rsidRPr="00A82EDE">
        <w:rPr>
          <w:bCs/>
          <w:szCs w:val="22"/>
        </w:rPr>
        <w:t>S.</w:t>
      </w:r>
      <w:r w:rsidR="00791D72">
        <w:rPr>
          <w:bCs/>
          <w:szCs w:val="22"/>
        </w:rPr>
        <w:t xml:space="preserve"> </w:t>
      </w:r>
      <w:r w:rsidR="00791D72" w:rsidRPr="00A82EDE">
        <w:rPr>
          <w:bCs/>
          <w:szCs w:val="22"/>
        </w:rPr>
        <w:t>S</w:t>
      </w:r>
      <w:r w:rsidR="00791D72">
        <w:rPr>
          <w:bCs/>
          <w:szCs w:val="22"/>
        </w:rPr>
        <w:t xml:space="preserve">teel Košice, </w:t>
      </w:r>
      <w:r w:rsidR="00791D72" w:rsidRPr="00A82EDE">
        <w:rPr>
          <w:bCs/>
          <w:szCs w:val="22"/>
        </w:rPr>
        <w:t>s.</w:t>
      </w:r>
      <w:r w:rsidR="00791D72">
        <w:rPr>
          <w:bCs/>
          <w:szCs w:val="22"/>
        </w:rPr>
        <w:t xml:space="preserve"> </w:t>
      </w:r>
      <w:r w:rsidR="00791D72" w:rsidRPr="00A82EDE">
        <w:rPr>
          <w:bCs/>
          <w:szCs w:val="22"/>
        </w:rPr>
        <w:t>r.</w:t>
      </w:r>
      <w:r w:rsidR="00791D72">
        <w:rPr>
          <w:bCs/>
          <w:szCs w:val="22"/>
        </w:rPr>
        <w:t xml:space="preserve"> </w:t>
      </w:r>
      <w:r w:rsidR="00791D72" w:rsidRPr="00A82EDE">
        <w:rPr>
          <w:bCs/>
          <w:szCs w:val="22"/>
        </w:rPr>
        <w:t>o.</w:t>
      </w:r>
    </w:p>
    <w:p w14:paraId="32B3064D" w14:textId="77777777" w:rsidR="00B81A54" w:rsidRPr="0092072B" w:rsidRDefault="00BE1CB0" w:rsidP="00250E92">
      <w:pPr>
        <w:numPr>
          <w:ilvl w:val="0"/>
          <w:numId w:val="8"/>
        </w:numPr>
        <w:overflowPunct w:val="0"/>
        <w:autoSpaceDE w:val="0"/>
        <w:autoSpaceDN w:val="0"/>
        <w:adjustRightInd w:val="0"/>
        <w:spacing w:before="120"/>
        <w:jc w:val="both"/>
        <w:textAlignment w:val="baseline"/>
      </w:pPr>
      <w:r w:rsidRPr="0092072B">
        <w:t>Technické jednania s investorom</w:t>
      </w:r>
      <w:r w:rsidR="00B81A54" w:rsidRPr="0092072B">
        <w:t xml:space="preserve">, </w:t>
      </w:r>
    </w:p>
    <w:p w14:paraId="19057EDC" w14:textId="77777777" w:rsidR="00B81A54" w:rsidRPr="0092072B" w:rsidRDefault="0042035E" w:rsidP="00250E92">
      <w:pPr>
        <w:numPr>
          <w:ilvl w:val="0"/>
          <w:numId w:val="8"/>
        </w:numPr>
        <w:overflowPunct w:val="0"/>
        <w:autoSpaceDE w:val="0"/>
        <w:autoSpaceDN w:val="0"/>
        <w:adjustRightInd w:val="0"/>
        <w:spacing w:before="120"/>
        <w:jc w:val="both"/>
        <w:textAlignment w:val="baseline"/>
      </w:pPr>
      <w:r w:rsidRPr="0092072B">
        <w:t>obhliadka miesta stavby</w:t>
      </w:r>
      <w:r w:rsidR="00B81A54" w:rsidRPr="0092072B">
        <w:t>.</w:t>
      </w:r>
    </w:p>
    <w:p w14:paraId="02E06AF5" w14:textId="77777777" w:rsidR="00BE1CB0" w:rsidRPr="0092072B" w:rsidRDefault="00BE1CB0" w:rsidP="00250E92">
      <w:pPr>
        <w:numPr>
          <w:ilvl w:val="0"/>
          <w:numId w:val="8"/>
        </w:numPr>
        <w:overflowPunct w:val="0"/>
        <w:autoSpaceDE w:val="0"/>
        <w:autoSpaceDN w:val="0"/>
        <w:adjustRightInd w:val="0"/>
        <w:spacing w:before="120"/>
        <w:jc w:val="both"/>
        <w:textAlignment w:val="baseline"/>
      </w:pPr>
      <w:r w:rsidRPr="0092072B">
        <w:t>Platné normy a predpisy</w:t>
      </w:r>
    </w:p>
    <w:p w14:paraId="7673F2D8" w14:textId="77777777" w:rsidR="00B81A54" w:rsidRPr="0092072B" w:rsidRDefault="00B81A54" w:rsidP="00250E92">
      <w:pPr>
        <w:rPr>
          <w:color w:val="FF0000"/>
        </w:rPr>
      </w:pPr>
    </w:p>
    <w:p w14:paraId="5938515D" w14:textId="77777777" w:rsidR="00B81A54" w:rsidRPr="0092072B" w:rsidRDefault="00B81A54" w:rsidP="00250E92">
      <w:pPr>
        <w:pStyle w:val="Nadpis1"/>
        <w:tabs>
          <w:tab w:val="clear" w:pos="432"/>
          <w:tab w:val="num" w:pos="360"/>
        </w:tabs>
        <w:overflowPunct w:val="0"/>
        <w:autoSpaceDE w:val="0"/>
        <w:autoSpaceDN w:val="0"/>
        <w:adjustRightInd w:val="0"/>
        <w:spacing w:after="60" w:line="240" w:lineRule="auto"/>
        <w:textAlignment w:val="baseline"/>
      </w:pPr>
      <w:bookmarkStart w:id="40" w:name="_Toc411338461"/>
      <w:bookmarkStart w:id="41" w:name="_Toc419878038"/>
      <w:bookmarkStart w:id="42" w:name="_Toc8554918"/>
      <w:bookmarkStart w:id="43" w:name="_Toc183708628"/>
      <w:r w:rsidRPr="0092072B">
        <w:t>Základné údaje</w:t>
      </w:r>
      <w:bookmarkEnd w:id="40"/>
      <w:bookmarkEnd w:id="41"/>
      <w:bookmarkEnd w:id="42"/>
      <w:bookmarkEnd w:id="43"/>
      <w:r w:rsidRPr="0092072B">
        <w:t xml:space="preserve"> </w:t>
      </w:r>
    </w:p>
    <w:p w14:paraId="26AE3F78" w14:textId="77777777" w:rsidR="0042035E" w:rsidRPr="0092072B" w:rsidRDefault="0042035E" w:rsidP="00250E92">
      <w:r w:rsidRPr="0092072B">
        <w:tab/>
      </w:r>
      <w:r w:rsidRPr="0092072B">
        <w:tab/>
      </w:r>
      <w:r w:rsidRPr="0092072B">
        <w:tab/>
      </w:r>
      <w:r w:rsidRPr="0092072B">
        <w:tab/>
      </w:r>
      <w:r w:rsidRPr="0092072B">
        <w:tab/>
      </w:r>
    </w:p>
    <w:p w14:paraId="0C611616" w14:textId="2359DFB9" w:rsidR="006C107B" w:rsidRPr="0092072B" w:rsidRDefault="006C107B" w:rsidP="00250E92">
      <w:pPr>
        <w:rPr>
          <w:b/>
        </w:rPr>
      </w:pPr>
      <w:bookmarkStart w:id="44" w:name="_Toc135539290"/>
      <w:bookmarkStart w:id="45" w:name="_Toc137521829"/>
      <w:bookmarkStart w:id="46" w:name="_Toc141357892"/>
      <w:bookmarkStart w:id="47" w:name="_Toc404689358"/>
      <w:bookmarkStart w:id="48" w:name="_Toc515546369"/>
      <w:r w:rsidRPr="0092072B">
        <w:rPr>
          <w:b/>
        </w:rPr>
        <w:t>Kyslík</w:t>
      </w:r>
      <w:r w:rsidR="000C7C63" w:rsidRPr="0092072B">
        <w:rPr>
          <w:b/>
        </w:rPr>
        <w:t>:</w:t>
      </w:r>
    </w:p>
    <w:p w14:paraId="03990B8F" w14:textId="615282F6" w:rsidR="000C7C63" w:rsidRPr="0092072B" w:rsidRDefault="000C7C63" w:rsidP="00250E92">
      <w:r w:rsidRPr="0092072B">
        <w:t>Prevádzkový pretlak</w:t>
      </w:r>
      <w:r w:rsidR="005D3D7F" w:rsidRPr="0092072B">
        <w:t xml:space="preserve"> na vstupe</w:t>
      </w:r>
      <w:r w:rsidRPr="0092072B">
        <w:t>:</w:t>
      </w:r>
      <w:r w:rsidRPr="0092072B">
        <w:tab/>
      </w:r>
      <w:r w:rsidRPr="0092072B">
        <w:tab/>
      </w:r>
      <w:r w:rsidR="00CD7D9B" w:rsidRPr="0092072B">
        <w:tab/>
      </w:r>
      <w:r w:rsidR="006C107B" w:rsidRPr="0092072B">
        <w:tab/>
      </w:r>
      <w:r w:rsidR="006C107B" w:rsidRPr="0092072B">
        <w:tab/>
      </w:r>
      <w:r w:rsidR="006C107B" w:rsidRPr="0092072B">
        <w:tab/>
      </w:r>
      <w:r w:rsidR="002C35AD">
        <w:tab/>
      </w:r>
      <w:r w:rsidR="006C107B" w:rsidRPr="0092072B">
        <w:t>1,</w:t>
      </w:r>
      <w:r w:rsidR="002C35AD">
        <w:t>4</w:t>
      </w:r>
      <w:r w:rsidR="006C107B" w:rsidRPr="0092072B">
        <w:t xml:space="preserve"> – </w:t>
      </w:r>
      <w:r w:rsidR="002C35AD">
        <w:t>2,7</w:t>
      </w:r>
      <w:r w:rsidR="005D3D7F" w:rsidRPr="0092072B">
        <w:t xml:space="preserve"> MPa</w:t>
      </w:r>
    </w:p>
    <w:p w14:paraId="215D1DF4" w14:textId="77777777" w:rsidR="000C7C63" w:rsidRPr="0092072B" w:rsidRDefault="000C7C63" w:rsidP="00250E92">
      <w:r w:rsidRPr="0092072B">
        <w:t>Teplota:</w:t>
      </w:r>
      <w:r w:rsidRPr="0092072B">
        <w:tab/>
      </w:r>
      <w:r w:rsidRPr="0092072B">
        <w:tab/>
      </w:r>
      <w:r w:rsidRPr="0092072B">
        <w:tab/>
      </w:r>
      <w:r w:rsidRPr="0092072B">
        <w:tab/>
      </w:r>
      <w:r w:rsidR="006C107B" w:rsidRPr="0092072B">
        <w:tab/>
      </w:r>
      <w:r w:rsidR="006C107B" w:rsidRPr="0092072B">
        <w:tab/>
      </w:r>
      <w:r w:rsidR="006C107B" w:rsidRPr="0092072B">
        <w:tab/>
      </w:r>
      <w:r w:rsidR="006C107B" w:rsidRPr="0092072B">
        <w:tab/>
      </w:r>
      <w:r w:rsidR="00CD7D9B" w:rsidRPr="0092072B">
        <w:tab/>
      </w:r>
      <w:r w:rsidRPr="0092072B">
        <w:t xml:space="preserve">do </w:t>
      </w:r>
      <w:r w:rsidR="005D3D7F" w:rsidRPr="0092072B">
        <w:t>30</w:t>
      </w:r>
      <w:r w:rsidRPr="0092072B">
        <w:t xml:space="preserve"> °C</w:t>
      </w:r>
    </w:p>
    <w:p w14:paraId="0C52EB8A" w14:textId="5188625B" w:rsidR="000C7C63" w:rsidRDefault="000C7C63" w:rsidP="00250E92">
      <w:r w:rsidRPr="0092072B">
        <w:t xml:space="preserve">Prietok: </w:t>
      </w:r>
      <w:r w:rsidR="00CD7D9B" w:rsidRPr="0092072B">
        <w:tab/>
      </w:r>
      <w:r w:rsidR="00CD7D9B" w:rsidRPr="0092072B">
        <w:tab/>
      </w:r>
      <w:r w:rsidR="00CD7D9B" w:rsidRPr="0092072B">
        <w:tab/>
      </w:r>
      <w:r w:rsidR="006C107B" w:rsidRPr="0092072B">
        <w:tab/>
      </w:r>
      <w:r w:rsidR="006C107B" w:rsidRPr="0092072B">
        <w:tab/>
      </w:r>
      <w:r w:rsidR="006C107B" w:rsidRPr="0092072B">
        <w:tab/>
      </w:r>
      <w:r w:rsidR="006C107B" w:rsidRPr="0092072B">
        <w:tab/>
      </w:r>
      <w:r w:rsidR="006C107B" w:rsidRPr="0092072B">
        <w:tab/>
      </w:r>
      <w:r w:rsidR="006C107B" w:rsidRPr="0092072B">
        <w:tab/>
        <w:t xml:space="preserve">max. </w:t>
      </w:r>
      <w:r w:rsidR="002C35AD">
        <w:t>4000</w:t>
      </w:r>
      <w:r w:rsidR="005D3D7F" w:rsidRPr="0092072B">
        <w:t xml:space="preserve">  Nm</w:t>
      </w:r>
      <w:r w:rsidR="005D3D7F" w:rsidRPr="0092072B">
        <w:rPr>
          <w:vertAlign w:val="superscript"/>
        </w:rPr>
        <w:t>3</w:t>
      </w:r>
      <w:r w:rsidR="005D3D7F" w:rsidRPr="0092072B">
        <w:t>/h</w:t>
      </w:r>
    </w:p>
    <w:p w14:paraId="22BD7095" w14:textId="77D3179D" w:rsidR="002C35AD" w:rsidRDefault="002C35AD" w:rsidP="00250E92">
      <w:r>
        <w:t>Svetlosť potrubia</w:t>
      </w:r>
      <w:r>
        <w:tab/>
      </w:r>
      <w:r>
        <w:tab/>
      </w:r>
      <w:r>
        <w:tab/>
      </w:r>
      <w:r>
        <w:tab/>
      </w:r>
      <w:r>
        <w:tab/>
      </w:r>
      <w:r>
        <w:tab/>
      </w:r>
      <w:r>
        <w:tab/>
      </w:r>
      <w:r>
        <w:tab/>
        <w:t>DN 150</w:t>
      </w:r>
    </w:p>
    <w:p w14:paraId="7F433880" w14:textId="18F6D84E" w:rsidR="00BE4AB3" w:rsidRPr="0092072B" w:rsidRDefault="00BE4AB3" w:rsidP="00250E92">
      <w:r>
        <w:t xml:space="preserve">Rýchlosť prúdenia pri tlaku </w:t>
      </w:r>
      <w:r w:rsidR="00250E92">
        <w:t>1,4</w:t>
      </w:r>
      <w:r>
        <w:t xml:space="preserve"> MPa</w:t>
      </w:r>
      <w:r>
        <w:tab/>
      </w:r>
      <w:r>
        <w:tab/>
      </w:r>
      <w:r>
        <w:tab/>
      </w:r>
      <w:r>
        <w:tab/>
      </w:r>
      <w:r>
        <w:tab/>
      </w:r>
      <w:r>
        <w:tab/>
      </w:r>
      <w:r w:rsidR="00250E92">
        <w:t xml:space="preserve">cca </w:t>
      </w:r>
      <w:r w:rsidR="00341BC0">
        <w:t>4,</w:t>
      </w:r>
      <w:r w:rsidR="00250E92">
        <w:t>6</w:t>
      </w:r>
      <w:r w:rsidR="00341BC0">
        <w:t xml:space="preserve"> m/s</w:t>
      </w:r>
    </w:p>
    <w:p w14:paraId="2754AF0A" w14:textId="77777777" w:rsidR="006C107B" w:rsidRPr="0092072B" w:rsidRDefault="006C107B" w:rsidP="00250E92">
      <w:pPr>
        <w:pStyle w:val="Nadpis1"/>
        <w:spacing w:line="240" w:lineRule="auto"/>
      </w:pPr>
      <w:bookmarkStart w:id="49" w:name="_Toc183708629"/>
      <w:r w:rsidRPr="0092072B">
        <w:t>Zatriedenie vyhradených technických zariadení v zmysle vyhl. Č. 508/2009</w:t>
      </w:r>
      <w:bookmarkEnd w:id="49"/>
    </w:p>
    <w:p w14:paraId="76CBDF82" w14:textId="77777777" w:rsidR="006C107B" w:rsidRPr="0092072B" w:rsidRDefault="006C107B" w:rsidP="00250E92"/>
    <w:p w14:paraId="233DD66A" w14:textId="77777777" w:rsidR="006C107B" w:rsidRPr="0092072B" w:rsidRDefault="006C107B" w:rsidP="00250E92">
      <w:pPr>
        <w:rPr>
          <w:szCs w:val="22"/>
        </w:rPr>
      </w:pPr>
      <w:r w:rsidRPr="0092072B">
        <w:rPr>
          <w:szCs w:val="22"/>
        </w:rPr>
        <w:t xml:space="preserve">Potrubné rozvody kyslíka: </w:t>
      </w:r>
      <w:r w:rsidRPr="0092072B">
        <w:rPr>
          <w:szCs w:val="22"/>
        </w:rPr>
        <w:tab/>
      </w:r>
      <w:r w:rsidRPr="0092072B">
        <w:rPr>
          <w:szCs w:val="22"/>
        </w:rPr>
        <w:tab/>
      </w:r>
      <w:r w:rsidRPr="0092072B">
        <w:rPr>
          <w:szCs w:val="22"/>
        </w:rPr>
        <w:tab/>
        <w:t xml:space="preserve">VTZ plynové skupina </w:t>
      </w:r>
      <w:r w:rsidRPr="0092072B">
        <w:rPr>
          <w:b/>
          <w:bCs/>
          <w:szCs w:val="22"/>
        </w:rPr>
        <w:t xml:space="preserve">A/g </w:t>
      </w:r>
      <w:r w:rsidRPr="0092072B">
        <w:rPr>
          <w:szCs w:val="22"/>
        </w:rPr>
        <w:t xml:space="preserve">vyhlášky č. 508/2009 </w:t>
      </w:r>
      <w:proofErr w:type="spellStart"/>
      <w:r w:rsidRPr="0092072B">
        <w:rPr>
          <w:szCs w:val="22"/>
        </w:rPr>
        <w:t>Z.z</w:t>
      </w:r>
      <w:proofErr w:type="spellEnd"/>
    </w:p>
    <w:p w14:paraId="32F2518B" w14:textId="77777777" w:rsidR="006C107B" w:rsidRPr="0092072B" w:rsidRDefault="006C107B" w:rsidP="00250E92"/>
    <w:p w14:paraId="152F09A8" w14:textId="77777777" w:rsidR="008C5E1D" w:rsidRPr="0092072B" w:rsidRDefault="008C5E1D" w:rsidP="00250E92">
      <w:pPr>
        <w:pStyle w:val="Nadpis1"/>
        <w:tabs>
          <w:tab w:val="num" w:pos="432"/>
        </w:tabs>
        <w:spacing w:before="0" w:after="0" w:line="240" w:lineRule="auto"/>
        <w:ind w:left="432" w:hanging="432"/>
        <w:jc w:val="left"/>
      </w:pPr>
      <w:bookmarkStart w:id="50" w:name="_Toc183708630"/>
      <w:r w:rsidRPr="0092072B">
        <w:t>Stanovenie základných návrhových parametrov</w:t>
      </w:r>
      <w:bookmarkEnd w:id="50"/>
    </w:p>
    <w:p w14:paraId="4892226F" w14:textId="77777777" w:rsidR="008C5E1D" w:rsidRPr="0092072B" w:rsidRDefault="008C5E1D" w:rsidP="00250E92">
      <w:pPr>
        <w:jc w:val="both"/>
      </w:pPr>
      <w:bookmarkStart w:id="51" w:name="_Hlk8209853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56"/>
        <w:gridCol w:w="1984"/>
        <w:gridCol w:w="1276"/>
        <w:gridCol w:w="1672"/>
      </w:tblGrid>
      <w:tr w:rsidR="006C107B" w:rsidRPr="0092072B" w14:paraId="5EC98B9B" w14:textId="77777777" w:rsidTr="002C35AD">
        <w:tc>
          <w:tcPr>
            <w:tcW w:w="534"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250E92">
            <w:pPr>
              <w:jc w:val="both"/>
            </w:pPr>
            <w:proofErr w:type="spellStart"/>
            <w:r w:rsidRPr="0092072B">
              <w:t>P.č</w:t>
            </w:r>
            <w:proofErr w:type="spellEnd"/>
            <w:r w:rsidRPr="0092072B">
              <w:t>.</w:t>
            </w:r>
          </w:p>
        </w:tc>
        <w:tc>
          <w:tcPr>
            <w:tcW w:w="3856"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250E92">
            <w:pPr>
              <w:jc w:val="both"/>
            </w:pPr>
            <w:r w:rsidRPr="0092072B">
              <w:t>Názov</w:t>
            </w:r>
          </w:p>
        </w:tc>
        <w:tc>
          <w:tcPr>
            <w:tcW w:w="1984" w:type="dxa"/>
            <w:vMerge w:val="restart"/>
            <w:tcBorders>
              <w:top w:val="single" w:sz="4" w:space="0" w:color="000000"/>
              <w:left w:val="single" w:sz="4" w:space="0" w:color="000000"/>
              <w:right w:val="single" w:sz="4" w:space="0" w:color="000000"/>
            </w:tcBorders>
            <w:hideMark/>
          </w:tcPr>
          <w:p w14:paraId="6942AED3" w14:textId="77777777" w:rsidR="006C107B" w:rsidRPr="0092072B" w:rsidRDefault="006C107B" w:rsidP="00250E92">
            <w:pPr>
              <w:jc w:val="both"/>
            </w:pPr>
            <w:r w:rsidRPr="0092072B">
              <w:t>Označenie v zmysle STN EN 764-1</w:t>
            </w:r>
          </w:p>
        </w:tc>
        <w:tc>
          <w:tcPr>
            <w:tcW w:w="1276" w:type="dxa"/>
            <w:vMerge w:val="restart"/>
            <w:tcBorders>
              <w:top w:val="single" w:sz="4" w:space="0" w:color="000000"/>
              <w:left w:val="single" w:sz="4" w:space="0" w:color="000000"/>
              <w:right w:val="single" w:sz="4" w:space="0" w:color="000000"/>
            </w:tcBorders>
            <w:hideMark/>
          </w:tcPr>
          <w:p w14:paraId="3E39BDB4" w14:textId="77777777" w:rsidR="006C107B" w:rsidRPr="0092072B" w:rsidRDefault="006C107B" w:rsidP="00250E92">
            <w:pPr>
              <w:jc w:val="center"/>
            </w:pPr>
            <w:r w:rsidRPr="0092072B">
              <w:t>Merná jednotka</w:t>
            </w:r>
          </w:p>
        </w:tc>
        <w:tc>
          <w:tcPr>
            <w:tcW w:w="1672" w:type="dxa"/>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250E92">
            <w:pPr>
              <w:jc w:val="center"/>
            </w:pPr>
            <w:r w:rsidRPr="0092072B">
              <w:t>Médium</w:t>
            </w:r>
          </w:p>
        </w:tc>
      </w:tr>
      <w:tr w:rsidR="002C35AD" w:rsidRPr="0092072B" w14:paraId="4C572125" w14:textId="77777777" w:rsidTr="00250E92">
        <w:trPr>
          <w:cantSplit/>
          <w:trHeight w:val="411"/>
        </w:trPr>
        <w:tc>
          <w:tcPr>
            <w:tcW w:w="534" w:type="dxa"/>
            <w:vMerge/>
            <w:tcBorders>
              <w:left w:val="single" w:sz="4" w:space="0" w:color="000000"/>
              <w:bottom w:val="single" w:sz="4" w:space="0" w:color="000000"/>
              <w:right w:val="single" w:sz="4" w:space="0" w:color="000000"/>
            </w:tcBorders>
          </w:tcPr>
          <w:p w14:paraId="74FDAD38" w14:textId="77777777" w:rsidR="002C35AD" w:rsidRPr="0092072B" w:rsidRDefault="002C35AD" w:rsidP="00250E92">
            <w:pPr>
              <w:jc w:val="center"/>
            </w:pPr>
          </w:p>
        </w:tc>
        <w:tc>
          <w:tcPr>
            <w:tcW w:w="3856" w:type="dxa"/>
            <w:vMerge/>
            <w:tcBorders>
              <w:left w:val="single" w:sz="4" w:space="0" w:color="000000"/>
              <w:bottom w:val="single" w:sz="4" w:space="0" w:color="000000"/>
              <w:right w:val="single" w:sz="4" w:space="0" w:color="000000"/>
            </w:tcBorders>
          </w:tcPr>
          <w:p w14:paraId="42EB3D79" w14:textId="77777777" w:rsidR="002C35AD" w:rsidRPr="0092072B" w:rsidRDefault="002C35AD" w:rsidP="00250E92">
            <w:pPr>
              <w:jc w:val="center"/>
            </w:pPr>
          </w:p>
        </w:tc>
        <w:tc>
          <w:tcPr>
            <w:tcW w:w="1984" w:type="dxa"/>
            <w:vMerge/>
            <w:tcBorders>
              <w:left w:val="single" w:sz="4" w:space="0" w:color="000000"/>
              <w:bottom w:val="single" w:sz="4" w:space="0" w:color="000000"/>
              <w:right w:val="single" w:sz="4" w:space="0" w:color="000000"/>
            </w:tcBorders>
          </w:tcPr>
          <w:p w14:paraId="55A215CF" w14:textId="77777777" w:rsidR="002C35AD" w:rsidRPr="0092072B" w:rsidRDefault="002C35AD" w:rsidP="00250E92">
            <w:pPr>
              <w:jc w:val="center"/>
            </w:pPr>
          </w:p>
        </w:tc>
        <w:tc>
          <w:tcPr>
            <w:tcW w:w="1276" w:type="dxa"/>
            <w:vMerge/>
            <w:tcBorders>
              <w:left w:val="single" w:sz="4" w:space="0" w:color="000000"/>
              <w:bottom w:val="single" w:sz="4" w:space="0" w:color="000000"/>
              <w:right w:val="single" w:sz="4" w:space="0" w:color="000000"/>
            </w:tcBorders>
          </w:tcPr>
          <w:p w14:paraId="462B91A5" w14:textId="77777777" w:rsidR="002C35AD" w:rsidRPr="0092072B" w:rsidRDefault="002C35AD" w:rsidP="00250E92">
            <w:pPr>
              <w:jc w:val="center"/>
            </w:pPr>
          </w:p>
        </w:tc>
        <w:tc>
          <w:tcPr>
            <w:tcW w:w="1672" w:type="dxa"/>
            <w:tcBorders>
              <w:top w:val="single" w:sz="4" w:space="0" w:color="000000"/>
              <w:left w:val="single" w:sz="4" w:space="0" w:color="000000"/>
              <w:bottom w:val="single" w:sz="4" w:space="0" w:color="000000"/>
              <w:right w:val="single" w:sz="4" w:space="0" w:color="000000"/>
            </w:tcBorders>
            <w:hideMark/>
          </w:tcPr>
          <w:p w14:paraId="764190A6" w14:textId="2477EA2F" w:rsidR="002C35AD" w:rsidRPr="0092072B" w:rsidRDefault="002C35AD" w:rsidP="00250E92">
            <w:pPr>
              <w:jc w:val="center"/>
            </w:pPr>
            <w:r w:rsidRPr="0092072B">
              <w:t>Kyslík</w:t>
            </w:r>
          </w:p>
        </w:tc>
      </w:tr>
      <w:tr w:rsidR="002C35AD" w:rsidRPr="0092072B" w14:paraId="1C4B424B"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459F778F" w14:textId="77777777" w:rsidR="002C35AD" w:rsidRPr="0092072B" w:rsidRDefault="002C35AD" w:rsidP="00250E92">
            <w:pPr>
              <w:jc w:val="both"/>
            </w:pPr>
            <w:r w:rsidRPr="0092072B">
              <w:t>1</w:t>
            </w:r>
          </w:p>
        </w:tc>
        <w:tc>
          <w:tcPr>
            <w:tcW w:w="3856" w:type="dxa"/>
            <w:tcBorders>
              <w:top w:val="single" w:sz="4" w:space="0" w:color="000000"/>
              <w:left w:val="single" w:sz="4" w:space="0" w:color="000000"/>
              <w:bottom w:val="single" w:sz="4" w:space="0" w:color="000000"/>
              <w:right w:val="single" w:sz="4" w:space="0" w:color="000000"/>
            </w:tcBorders>
            <w:hideMark/>
          </w:tcPr>
          <w:p w14:paraId="11BA911A" w14:textId="77777777" w:rsidR="002C35AD" w:rsidRPr="0092072B" w:rsidRDefault="002C35AD" w:rsidP="00250E92">
            <w:pPr>
              <w:jc w:val="both"/>
            </w:pPr>
            <w:r w:rsidRPr="0092072B">
              <w:t>Prevádzkový tlak</w:t>
            </w:r>
          </w:p>
        </w:tc>
        <w:tc>
          <w:tcPr>
            <w:tcW w:w="1984" w:type="dxa"/>
            <w:tcBorders>
              <w:top w:val="single" w:sz="4" w:space="0" w:color="000000"/>
              <w:left w:val="single" w:sz="4" w:space="0" w:color="000000"/>
              <w:bottom w:val="single" w:sz="4" w:space="0" w:color="000000"/>
              <w:right w:val="single" w:sz="4" w:space="0" w:color="000000"/>
            </w:tcBorders>
            <w:hideMark/>
          </w:tcPr>
          <w:p w14:paraId="3D5D585B" w14:textId="77777777" w:rsidR="002C35AD" w:rsidRPr="0092072B" w:rsidRDefault="002C35AD" w:rsidP="00250E92">
            <w:pPr>
              <w:jc w:val="center"/>
            </w:pPr>
            <w:r w:rsidRPr="0092072B">
              <w:t>PO</w:t>
            </w:r>
          </w:p>
        </w:tc>
        <w:tc>
          <w:tcPr>
            <w:tcW w:w="1276" w:type="dxa"/>
            <w:tcBorders>
              <w:top w:val="single" w:sz="4" w:space="0" w:color="000000"/>
              <w:left w:val="single" w:sz="4" w:space="0" w:color="000000"/>
              <w:bottom w:val="single" w:sz="4" w:space="0" w:color="000000"/>
              <w:right w:val="single" w:sz="4" w:space="0" w:color="000000"/>
            </w:tcBorders>
            <w:hideMark/>
          </w:tcPr>
          <w:p w14:paraId="41136098" w14:textId="77777777" w:rsidR="002C35AD" w:rsidRPr="0092072B" w:rsidRDefault="002C35AD" w:rsidP="00250E92">
            <w:pPr>
              <w:jc w:val="center"/>
            </w:pPr>
            <w:r w:rsidRPr="0092072B">
              <w:t>MPa</w:t>
            </w:r>
          </w:p>
        </w:tc>
        <w:tc>
          <w:tcPr>
            <w:tcW w:w="1672" w:type="dxa"/>
            <w:tcBorders>
              <w:top w:val="single" w:sz="4" w:space="0" w:color="000000"/>
              <w:left w:val="single" w:sz="4" w:space="0" w:color="000000"/>
              <w:bottom w:val="single" w:sz="4" w:space="0" w:color="000000"/>
              <w:right w:val="single" w:sz="4" w:space="0" w:color="000000"/>
            </w:tcBorders>
            <w:hideMark/>
          </w:tcPr>
          <w:p w14:paraId="30BB4B7A" w14:textId="792AC2F8" w:rsidR="002C35AD" w:rsidRPr="0092072B" w:rsidRDefault="002C35AD" w:rsidP="00250E92">
            <w:pPr>
              <w:jc w:val="center"/>
            </w:pPr>
            <w:r>
              <w:t>2,7</w:t>
            </w:r>
          </w:p>
        </w:tc>
      </w:tr>
      <w:tr w:rsidR="002C35AD" w:rsidRPr="0092072B" w14:paraId="41503166"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0E3AE8DA" w14:textId="77777777" w:rsidR="002C35AD" w:rsidRPr="0092072B" w:rsidRDefault="002C35AD" w:rsidP="00250E92">
            <w:pPr>
              <w:jc w:val="both"/>
            </w:pPr>
            <w:r w:rsidRPr="0092072B">
              <w:t>2</w:t>
            </w:r>
          </w:p>
        </w:tc>
        <w:tc>
          <w:tcPr>
            <w:tcW w:w="3856" w:type="dxa"/>
            <w:tcBorders>
              <w:top w:val="single" w:sz="4" w:space="0" w:color="000000"/>
              <w:left w:val="single" w:sz="4" w:space="0" w:color="000000"/>
              <w:bottom w:val="single" w:sz="4" w:space="0" w:color="000000"/>
              <w:right w:val="single" w:sz="4" w:space="0" w:color="000000"/>
            </w:tcBorders>
            <w:hideMark/>
          </w:tcPr>
          <w:p w14:paraId="0503B01E" w14:textId="77777777" w:rsidR="002C35AD" w:rsidRPr="0092072B" w:rsidRDefault="002C35AD" w:rsidP="00250E92">
            <w:pPr>
              <w:jc w:val="both"/>
            </w:pPr>
            <w:r w:rsidRPr="0092072B">
              <w:t>Maximálny dovolený tlak</w:t>
            </w:r>
          </w:p>
        </w:tc>
        <w:tc>
          <w:tcPr>
            <w:tcW w:w="1984" w:type="dxa"/>
            <w:tcBorders>
              <w:top w:val="single" w:sz="4" w:space="0" w:color="000000"/>
              <w:left w:val="single" w:sz="4" w:space="0" w:color="000000"/>
              <w:bottom w:val="single" w:sz="4" w:space="0" w:color="000000"/>
              <w:right w:val="single" w:sz="4" w:space="0" w:color="000000"/>
            </w:tcBorders>
            <w:hideMark/>
          </w:tcPr>
          <w:p w14:paraId="798815DC" w14:textId="77777777" w:rsidR="002C35AD" w:rsidRPr="0092072B" w:rsidRDefault="002C35AD" w:rsidP="00250E92">
            <w:pPr>
              <w:jc w:val="center"/>
            </w:pPr>
            <w:r w:rsidRPr="0092072B">
              <w:t>PS</w:t>
            </w:r>
          </w:p>
        </w:tc>
        <w:tc>
          <w:tcPr>
            <w:tcW w:w="1276" w:type="dxa"/>
            <w:tcBorders>
              <w:top w:val="single" w:sz="4" w:space="0" w:color="000000"/>
              <w:left w:val="single" w:sz="4" w:space="0" w:color="000000"/>
              <w:bottom w:val="single" w:sz="4" w:space="0" w:color="000000"/>
              <w:right w:val="single" w:sz="4" w:space="0" w:color="000000"/>
            </w:tcBorders>
            <w:hideMark/>
          </w:tcPr>
          <w:p w14:paraId="74BB8424" w14:textId="77777777" w:rsidR="002C35AD" w:rsidRPr="0092072B" w:rsidRDefault="002C35AD" w:rsidP="00250E92">
            <w:pPr>
              <w:jc w:val="center"/>
            </w:pPr>
            <w:r w:rsidRPr="0092072B">
              <w:t>MPa</w:t>
            </w:r>
          </w:p>
        </w:tc>
        <w:tc>
          <w:tcPr>
            <w:tcW w:w="1672" w:type="dxa"/>
            <w:tcBorders>
              <w:top w:val="single" w:sz="4" w:space="0" w:color="000000"/>
              <w:left w:val="single" w:sz="4" w:space="0" w:color="000000"/>
              <w:bottom w:val="single" w:sz="4" w:space="0" w:color="000000"/>
              <w:right w:val="single" w:sz="4" w:space="0" w:color="000000"/>
            </w:tcBorders>
            <w:hideMark/>
          </w:tcPr>
          <w:p w14:paraId="4DBF5C99" w14:textId="0F68CC94" w:rsidR="002C35AD" w:rsidRPr="0092072B" w:rsidRDefault="002C35AD" w:rsidP="00250E92">
            <w:pPr>
              <w:jc w:val="center"/>
            </w:pPr>
            <w:r>
              <w:t>2,7</w:t>
            </w:r>
          </w:p>
        </w:tc>
      </w:tr>
      <w:tr w:rsidR="002C35AD" w:rsidRPr="0092072B" w14:paraId="17D1EA5A"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3C83EB66" w14:textId="77777777" w:rsidR="002C35AD" w:rsidRPr="0092072B" w:rsidRDefault="002C35AD" w:rsidP="00250E92">
            <w:pPr>
              <w:jc w:val="both"/>
            </w:pPr>
            <w:r w:rsidRPr="0092072B">
              <w:t>3</w:t>
            </w:r>
          </w:p>
        </w:tc>
        <w:tc>
          <w:tcPr>
            <w:tcW w:w="3856" w:type="dxa"/>
            <w:tcBorders>
              <w:top w:val="single" w:sz="4" w:space="0" w:color="000000"/>
              <w:left w:val="single" w:sz="4" w:space="0" w:color="000000"/>
              <w:bottom w:val="single" w:sz="4" w:space="0" w:color="000000"/>
              <w:right w:val="single" w:sz="4" w:space="0" w:color="000000"/>
            </w:tcBorders>
            <w:hideMark/>
          </w:tcPr>
          <w:p w14:paraId="2BEA7DA0" w14:textId="77777777" w:rsidR="002C35AD" w:rsidRPr="0092072B" w:rsidRDefault="002C35AD" w:rsidP="00250E92">
            <w:pPr>
              <w:jc w:val="both"/>
            </w:pPr>
            <w:r w:rsidRPr="0092072B">
              <w:t>Návrhový tlak</w:t>
            </w:r>
          </w:p>
        </w:tc>
        <w:tc>
          <w:tcPr>
            <w:tcW w:w="1984" w:type="dxa"/>
            <w:tcBorders>
              <w:top w:val="single" w:sz="4" w:space="0" w:color="000000"/>
              <w:left w:val="single" w:sz="4" w:space="0" w:color="000000"/>
              <w:bottom w:val="single" w:sz="4" w:space="0" w:color="000000"/>
              <w:right w:val="single" w:sz="4" w:space="0" w:color="000000"/>
            </w:tcBorders>
            <w:hideMark/>
          </w:tcPr>
          <w:p w14:paraId="5DE2273C" w14:textId="77777777" w:rsidR="002C35AD" w:rsidRPr="0092072B" w:rsidRDefault="002C35AD" w:rsidP="00250E92">
            <w:pPr>
              <w:jc w:val="center"/>
            </w:pPr>
            <w:r w:rsidRPr="0092072B">
              <w:t>PD</w:t>
            </w:r>
          </w:p>
        </w:tc>
        <w:tc>
          <w:tcPr>
            <w:tcW w:w="1276" w:type="dxa"/>
            <w:tcBorders>
              <w:top w:val="single" w:sz="4" w:space="0" w:color="000000"/>
              <w:left w:val="single" w:sz="4" w:space="0" w:color="000000"/>
              <w:bottom w:val="single" w:sz="4" w:space="0" w:color="000000"/>
              <w:right w:val="single" w:sz="4" w:space="0" w:color="000000"/>
            </w:tcBorders>
            <w:hideMark/>
          </w:tcPr>
          <w:p w14:paraId="480806E8" w14:textId="77777777" w:rsidR="002C35AD" w:rsidRPr="0092072B" w:rsidRDefault="002C35AD" w:rsidP="00250E92">
            <w:pPr>
              <w:jc w:val="center"/>
            </w:pPr>
            <w:r w:rsidRPr="0092072B">
              <w:t>MPa</w:t>
            </w:r>
          </w:p>
        </w:tc>
        <w:tc>
          <w:tcPr>
            <w:tcW w:w="1672" w:type="dxa"/>
            <w:tcBorders>
              <w:top w:val="single" w:sz="4" w:space="0" w:color="000000"/>
              <w:left w:val="single" w:sz="4" w:space="0" w:color="000000"/>
              <w:bottom w:val="single" w:sz="4" w:space="0" w:color="000000"/>
              <w:right w:val="single" w:sz="4" w:space="0" w:color="000000"/>
            </w:tcBorders>
            <w:hideMark/>
          </w:tcPr>
          <w:p w14:paraId="0FA3BE8D" w14:textId="799F3563" w:rsidR="002C35AD" w:rsidRPr="0092072B" w:rsidRDefault="002C35AD" w:rsidP="00250E92">
            <w:pPr>
              <w:jc w:val="center"/>
            </w:pPr>
            <w:r>
              <w:t>3</w:t>
            </w:r>
          </w:p>
        </w:tc>
      </w:tr>
      <w:tr w:rsidR="002C35AD" w:rsidRPr="0092072B" w14:paraId="5E0298D6"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6B183FB1" w14:textId="77777777" w:rsidR="002C35AD" w:rsidRPr="0092072B" w:rsidRDefault="002C35AD" w:rsidP="00250E92">
            <w:pPr>
              <w:jc w:val="both"/>
            </w:pPr>
            <w:r w:rsidRPr="0092072B">
              <w:t>3</w:t>
            </w:r>
          </w:p>
        </w:tc>
        <w:tc>
          <w:tcPr>
            <w:tcW w:w="3856" w:type="dxa"/>
            <w:tcBorders>
              <w:top w:val="single" w:sz="4" w:space="0" w:color="000000"/>
              <w:left w:val="single" w:sz="4" w:space="0" w:color="000000"/>
              <w:bottom w:val="single" w:sz="4" w:space="0" w:color="000000"/>
              <w:right w:val="single" w:sz="4" w:space="0" w:color="000000"/>
            </w:tcBorders>
            <w:hideMark/>
          </w:tcPr>
          <w:p w14:paraId="1C506C51" w14:textId="77777777" w:rsidR="002C35AD" w:rsidRPr="0092072B" w:rsidRDefault="002C35AD" w:rsidP="00250E92">
            <w:pPr>
              <w:jc w:val="both"/>
            </w:pPr>
            <w:r w:rsidRPr="0092072B">
              <w:t>Výpočtový tlak</w:t>
            </w:r>
          </w:p>
        </w:tc>
        <w:tc>
          <w:tcPr>
            <w:tcW w:w="1984" w:type="dxa"/>
            <w:tcBorders>
              <w:top w:val="single" w:sz="4" w:space="0" w:color="000000"/>
              <w:left w:val="single" w:sz="4" w:space="0" w:color="000000"/>
              <w:bottom w:val="single" w:sz="4" w:space="0" w:color="000000"/>
              <w:right w:val="single" w:sz="4" w:space="0" w:color="000000"/>
            </w:tcBorders>
            <w:hideMark/>
          </w:tcPr>
          <w:p w14:paraId="545816CC" w14:textId="77777777" w:rsidR="002C35AD" w:rsidRPr="0092072B" w:rsidRDefault="002C35AD" w:rsidP="00250E92">
            <w:pPr>
              <w:jc w:val="center"/>
            </w:pPr>
            <w:r w:rsidRPr="0092072B">
              <w:t>PC</w:t>
            </w:r>
          </w:p>
        </w:tc>
        <w:tc>
          <w:tcPr>
            <w:tcW w:w="1276" w:type="dxa"/>
            <w:tcBorders>
              <w:top w:val="single" w:sz="4" w:space="0" w:color="000000"/>
              <w:left w:val="single" w:sz="4" w:space="0" w:color="000000"/>
              <w:bottom w:val="single" w:sz="4" w:space="0" w:color="000000"/>
              <w:right w:val="single" w:sz="4" w:space="0" w:color="000000"/>
            </w:tcBorders>
            <w:hideMark/>
          </w:tcPr>
          <w:p w14:paraId="526F72DD" w14:textId="77777777" w:rsidR="002C35AD" w:rsidRPr="0092072B" w:rsidRDefault="002C35AD" w:rsidP="00250E92">
            <w:pPr>
              <w:jc w:val="center"/>
            </w:pPr>
            <w:r w:rsidRPr="0092072B">
              <w:t>MPa</w:t>
            </w:r>
          </w:p>
        </w:tc>
        <w:tc>
          <w:tcPr>
            <w:tcW w:w="1672" w:type="dxa"/>
            <w:tcBorders>
              <w:top w:val="single" w:sz="4" w:space="0" w:color="000000"/>
              <w:left w:val="single" w:sz="4" w:space="0" w:color="000000"/>
              <w:bottom w:val="single" w:sz="4" w:space="0" w:color="000000"/>
              <w:right w:val="single" w:sz="4" w:space="0" w:color="000000"/>
            </w:tcBorders>
            <w:hideMark/>
          </w:tcPr>
          <w:p w14:paraId="558EAFFE" w14:textId="2E27FAA8" w:rsidR="002C35AD" w:rsidRPr="0092072B" w:rsidRDefault="002C35AD" w:rsidP="00250E92">
            <w:pPr>
              <w:jc w:val="center"/>
            </w:pPr>
            <w:r>
              <w:t>3</w:t>
            </w:r>
          </w:p>
        </w:tc>
      </w:tr>
      <w:tr w:rsidR="002C35AD" w:rsidRPr="0092072B" w14:paraId="0E4B2BBE"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24AE235C" w14:textId="77777777" w:rsidR="002C35AD" w:rsidRPr="0092072B" w:rsidRDefault="002C35AD" w:rsidP="00250E92">
            <w:pPr>
              <w:jc w:val="both"/>
            </w:pPr>
            <w:r w:rsidRPr="0092072B">
              <w:t>4</w:t>
            </w:r>
          </w:p>
        </w:tc>
        <w:tc>
          <w:tcPr>
            <w:tcW w:w="3856" w:type="dxa"/>
            <w:tcBorders>
              <w:top w:val="single" w:sz="4" w:space="0" w:color="000000"/>
              <w:left w:val="single" w:sz="4" w:space="0" w:color="000000"/>
              <w:bottom w:val="single" w:sz="4" w:space="0" w:color="000000"/>
              <w:right w:val="single" w:sz="4" w:space="0" w:color="000000"/>
            </w:tcBorders>
            <w:hideMark/>
          </w:tcPr>
          <w:p w14:paraId="478F3D30" w14:textId="77777777" w:rsidR="002C35AD" w:rsidRPr="0092072B" w:rsidRDefault="002C35AD" w:rsidP="00250E92">
            <w:pPr>
              <w:jc w:val="both"/>
            </w:pPr>
            <w:r w:rsidRPr="0092072B">
              <w:t>Skúšobný tlak</w:t>
            </w:r>
          </w:p>
        </w:tc>
        <w:tc>
          <w:tcPr>
            <w:tcW w:w="1984" w:type="dxa"/>
            <w:tcBorders>
              <w:top w:val="single" w:sz="4" w:space="0" w:color="000000"/>
              <w:left w:val="single" w:sz="4" w:space="0" w:color="000000"/>
              <w:bottom w:val="single" w:sz="4" w:space="0" w:color="000000"/>
              <w:right w:val="single" w:sz="4" w:space="0" w:color="000000"/>
            </w:tcBorders>
            <w:hideMark/>
          </w:tcPr>
          <w:p w14:paraId="5D2B4030" w14:textId="77777777" w:rsidR="002C35AD" w:rsidRPr="0092072B" w:rsidRDefault="002C35AD" w:rsidP="00250E92">
            <w:pPr>
              <w:jc w:val="center"/>
            </w:pPr>
            <w:r w:rsidRPr="0092072B">
              <w:t>PT</w:t>
            </w:r>
          </w:p>
        </w:tc>
        <w:tc>
          <w:tcPr>
            <w:tcW w:w="1276" w:type="dxa"/>
            <w:tcBorders>
              <w:top w:val="single" w:sz="4" w:space="0" w:color="000000"/>
              <w:left w:val="single" w:sz="4" w:space="0" w:color="000000"/>
              <w:bottom w:val="single" w:sz="4" w:space="0" w:color="000000"/>
              <w:right w:val="single" w:sz="4" w:space="0" w:color="000000"/>
            </w:tcBorders>
            <w:hideMark/>
          </w:tcPr>
          <w:p w14:paraId="5F4A64E7" w14:textId="77777777" w:rsidR="002C35AD" w:rsidRPr="0092072B" w:rsidRDefault="002C35AD" w:rsidP="00250E92">
            <w:pPr>
              <w:jc w:val="center"/>
            </w:pPr>
            <w:r w:rsidRPr="0092072B">
              <w:t>MPa</w:t>
            </w:r>
          </w:p>
        </w:tc>
        <w:tc>
          <w:tcPr>
            <w:tcW w:w="1672" w:type="dxa"/>
            <w:tcBorders>
              <w:top w:val="single" w:sz="4" w:space="0" w:color="000000"/>
              <w:left w:val="single" w:sz="4" w:space="0" w:color="000000"/>
              <w:bottom w:val="single" w:sz="4" w:space="0" w:color="000000"/>
              <w:right w:val="single" w:sz="4" w:space="0" w:color="000000"/>
            </w:tcBorders>
            <w:hideMark/>
          </w:tcPr>
          <w:p w14:paraId="5F850CDC" w14:textId="6AD49ADE" w:rsidR="002C35AD" w:rsidRPr="0092072B" w:rsidRDefault="002C35AD" w:rsidP="00250E92">
            <w:pPr>
              <w:jc w:val="center"/>
            </w:pPr>
            <w:r>
              <w:t>3,9</w:t>
            </w:r>
          </w:p>
        </w:tc>
      </w:tr>
      <w:tr w:rsidR="002C35AD" w:rsidRPr="0092072B" w14:paraId="2E9B6484"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74D9C700" w14:textId="77777777" w:rsidR="002C35AD" w:rsidRPr="0092072B" w:rsidRDefault="002C35AD" w:rsidP="00250E92">
            <w:pPr>
              <w:jc w:val="both"/>
            </w:pPr>
            <w:r w:rsidRPr="0092072B">
              <w:t>5</w:t>
            </w:r>
          </w:p>
        </w:tc>
        <w:tc>
          <w:tcPr>
            <w:tcW w:w="3856" w:type="dxa"/>
            <w:tcBorders>
              <w:top w:val="single" w:sz="4" w:space="0" w:color="000000"/>
              <w:left w:val="single" w:sz="4" w:space="0" w:color="000000"/>
              <w:bottom w:val="single" w:sz="4" w:space="0" w:color="000000"/>
              <w:right w:val="single" w:sz="4" w:space="0" w:color="000000"/>
            </w:tcBorders>
            <w:hideMark/>
          </w:tcPr>
          <w:p w14:paraId="61B446EE" w14:textId="77777777" w:rsidR="002C35AD" w:rsidRPr="0092072B" w:rsidRDefault="002C35AD" w:rsidP="00250E92">
            <w:pPr>
              <w:jc w:val="both"/>
            </w:pPr>
            <w:r w:rsidRPr="0092072B">
              <w:t>Prevádzková teplota</w:t>
            </w:r>
          </w:p>
        </w:tc>
        <w:tc>
          <w:tcPr>
            <w:tcW w:w="1984" w:type="dxa"/>
            <w:tcBorders>
              <w:top w:val="single" w:sz="4" w:space="0" w:color="000000"/>
              <w:left w:val="single" w:sz="4" w:space="0" w:color="000000"/>
              <w:bottom w:val="single" w:sz="4" w:space="0" w:color="000000"/>
              <w:right w:val="single" w:sz="4" w:space="0" w:color="000000"/>
            </w:tcBorders>
            <w:hideMark/>
          </w:tcPr>
          <w:p w14:paraId="5C120315" w14:textId="77777777" w:rsidR="002C35AD" w:rsidRPr="0092072B" w:rsidRDefault="002C35AD" w:rsidP="00250E92">
            <w:pPr>
              <w:jc w:val="center"/>
            </w:pPr>
            <w:r w:rsidRPr="0092072B">
              <w:t>TO</w:t>
            </w:r>
          </w:p>
        </w:tc>
        <w:tc>
          <w:tcPr>
            <w:tcW w:w="1276" w:type="dxa"/>
            <w:tcBorders>
              <w:top w:val="single" w:sz="4" w:space="0" w:color="000000"/>
              <w:left w:val="single" w:sz="4" w:space="0" w:color="000000"/>
              <w:bottom w:val="single" w:sz="4" w:space="0" w:color="000000"/>
              <w:right w:val="single" w:sz="4" w:space="0" w:color="000000"/>
            </w:tcBorders>
            <w:hideMark/>
          </w:tcPr>
          <w:p w14:paraId="3A0D28AD" w14:textId="77777777" w:rsidR="002C35AD" w:rsidRPr="0092072B" w:rsidRDefault="002C35AD" w:rsidP="00250E92">
            <w:pPr>
              <w:jc w:val="center"/>
            </w:pPr>
            <w:r w:rsidRPr="0092072B">
              <w:t>°C</w:t>
            </w:r>
          </w:p>
        </w:tc>
        <w:tc>
          <w:tcPr>
            <w:tcW w:w="1672" w:type="dxa"/>
            <w:tcBorders>
              <w:top w:val="single" w:sz="4" w:space="0" w:color="000000"/>
              <w:left w:val="single" w:sz="4" w:space="0" w:color="000000"/>
              <w:bottom w:val="single" w:sz="4" w:space="0" w:color="000000"/>
              <w:right w:val="single" w:sz="4" w:space="0" w:color="000000"/>
            </w:tcBorders>
            <w:hideMark/>
          </w:tcPr>
          <w:p w14:paraId="5EBA5D55" w14:textId="07B01D12" w:rsidR="002C35AD" w:rsidRPr="0092072B" w:rsidRDefault="002C35AD" w:rsidP="00250E92">
            <w:pPr>
              <w:jc w:val="center"/>
            </w:pPr>
            <w:r w:rsidRPr="0092072B">
              <w:t>-20 + 40</w:t>
            </w:r>
          </w:p>
        </w:tc>
      </w:tr>
      <w:tr w:rsidR="002C35AD" w:rsidRPr="0092072B" w14:paraId="7EE00168"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1A6BDF3E" w14:textId="77777777" w:rsidR="002C35AD" w:rsidRPr="0092072B" w:rsidRDefault="002C35AD" w:rsidP="00250E92">
            <w:pPr>
              <w:jc w:val="both"/>
            </w:pPr>
            <w:r w:rsidRPr="0092072B">
              <w:t>6</w:t>
            </w:r>
          </w:p>
        </w:tc>
        <w:tc>
          <w:tcPr>
            <w:tcW w:w="3856" w:type="dxa"/>
            <w:tcBorders>
              <w:top w:val="single" w:sz="4" w:space="0" w:color="000000"/>
              <w:left w:val="single" w:sz="4" w:space="0" w:color="000000"/>
              <w:bottom w:val="single" w:sz="4" w:space="0" w:color="000000"/>
              <w:right w:val="single" w:sz="4" w:space="0" w:color="000000"/>
            </w:tcBorders>
            <w:hideMark/>
          </w:tcPr>
          <w:p w14:paraId="37600559" w14:textId="77777777" w:rsidR="002C35AD" w:rsidRPr="0092072B" w:rsidRDefault="002C35AD" w:rsidP="00250E92">
            <w:pPr>
              <w:jc w:val="both"/>
            </w:pPr>
            <w:r w:rsidRPr="0092072B">
              <w:t>Maximálna dovolená teplota</w:t>
            </w:r>
          </w:p>
        </w:tc>
        <w:tc>
          <w:tcPr>
            <w:tcW w:w="1984" w:type="dxa"/>
            <w:tcBorders>
              <w:top w:val="single" w:sz="4" w:space="0" w:color="000000"/>
              <w:left w:val="single" w:sz="4" w:space="0" w:color="000000"/>
              <w:bottom w:val="single" w:sz="4" w:space="0" w:color="000000"/>
              <w:right w:val="single" w:sz="4" w:space="0" w:color="000000"/>
            </w:tcBorders>
            <w:hideMark/>
          </w:tcPr>
          <w:p w14:paraId="79B9E72B" w14:textId="77777777" w:rsidR="002C35AD" w:rsidRPr="0092072B" w:rsidRDefault="002C35AD" w:rsidP="00250E92">
            <w:pPr>
              <w:jc w:val="center"/>
            </w:pPr>
            <w:r w:rsidRPr="0092072B">
              <w:t>TS</w:t>
            </w:r>
          </w:p>
        </w:tc>
        <w:tc>
          <w:tcPr>
            <w:tcW w:w="1276" w:type="dxa"/>
            <w:tcBorders>
              <w:top w:val="single" w:sz="4" w:space="0" w:color="000000"/>
              <w:left w:val="single" w:sz="4" w:space="0" w:color="000000"/>
              <w:bottom w:val="single" w:sz="4" w:space="0" w:color="000000"/>
              <w:right w:val="single" w:sz="4" w:space="0" w:color="000000"/>
            </w:tcBorders>
            <w:hideMark/>
          </w:tcPr>
          <w:p w14:paraId="6BE65388" w14:textId="77777777" w:rsidR="002C35AD" w:rsidRPr="0092072B" w:rsidRDefault="002C35AD" w:rsidP="00250E92">
            <w:pPr>
              <w:jc w:val="center"/>
            </w:pPr>
            <w:r w:rsidRPr="0092072B">
              <w:t>°C</w:t>
            </w:r>
          </w:p>
        </w:tc>
        <w:tc>
          <w:tcPr>
            <w:tcW w:w="1672" w:type="dxa"/>
            <w:tcBorders>
              <w:top w:val="single" w:sz="4" w:space="0" w:color="000000"/>
              <w:left w:val="single" w:sz="4" w:space="0" w:color="000000"/>
              <w:bottom w:val="single" w:sz="4" w:space="0" w:color="000000"/>
              <w:right w:val="single" w:sz="4" w:space="0" w:color="000000"/>
            </w:tcBorders>
            <w:hideMark/>
          </w:tcPr>
          <w:p w14:paraId="6E4C442A" w14:textId="01920965" w:rsidR="002C35AD" w:rsidRPr="0092072B" w:rsidRDefault="002C35AD" w:rsidP="00250E92">
            <w:pPr>
              <w:jc w:val="center"/>
            </w:pPr>
            <w:r w:rsidRPr="0092072B">
              <w:t>+50</w:t>
            </w:r>
          </w:p>
        </w:tc>
      </w:tr>
      <w:tr w:rsidR="002C35AD" w:rsidRPr="0092072B" w14:paraId="44F87B83"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72A2E040" w14:textId="77777777" w:rsidR="002C35AD" w:rsidRPr="0092072B" w:rsidRDefault="002C35AD" w:rsidP="00250E92">
            <w:pPr>
              <w:jc w:val="both"/>
            </w:pPr>
            <w:r w:rsidRPr="0092072B">
              <w:t>7</w:t>
            </w:r>
          </w:p>
        </w:tc>
        <w:tc>
          <w:tcPr>
            <w:tcW w:w="3856" w:type="dxa"/>
            <w:tcBorders>
              <w:top w:val="single" w:sz="4" w:space="0" w:color="000000"/>
              <w:left w:val="single" w:sz="4" w:space="0" w:color="000000"/>
              <w:bottom w:val="single" w:sz="4" w:space="0" w:color="000000"/>
              <w:right w:val="single" w:sz="4" w:space="0" w:color="000000"/>
            </w:tcBorders>
            <w:hideMark/>
          </w:tcPr>
          <w:p w14:paraId="6D81DF9F" w14:textId="77777777" w:rsidR="002C35AD" w:rsidRPr="0092072B" w:rsidRDefault="002C35AD" w:rsidP="00250E92">
            <w:pPr>
              <w:jc w:val="both"/>
            </w:pPr>
            <w:r w:rsidRPr="0092072B">
              <w:t>Návrhová teplota</w:t>
            </w:r>
          </w:p>
        </w:tc>
        <w:tc>
          <w:tcPr>
            <w:tcW w:w="1984" w:type="dxa"/>
            <w:tcBorders>
              <w:top w:val="single" w:sz="4" w:space="0" w:color="000000"/>
              <w:left w:val="single" w:sz="4" w:space="0" w:color="000000"/>
              <w:bottom w:val="single" w:sz="4" w:space="0" w:color="000000"/>
              <w:right w:val="single" w:sz="4" w:space="0" w:color="000000"/>
            </w:tcBorders>
            <w:hideMark/>
          </w:tcPr>
          <w:p w14:paraId="2A6CD804" w14:textId="77777777" w:rsidR="002C35AD" w:rsidRPr="0092072B" w:rsidRDefault="002C35AD" w:rsidP="00250E92">
            <w:pPr>
              <w:jc w:val="center"/>
            </w:pPr>
            <w:r w:rsidRPr="0092072B">
              <w:t>TD</w:t>
            </w:r>
          </w:p>
        </w:tc>
        <w:tc>
          <w:tcPr>
            <w:tcW w:w="1276" w:type="dxa"/>
            <w:tcBorders>
              <w:top w:val="single" w:sz="4" w:space="0" w:color="000000"/>
              <w:left w:val="single" w:sz="4" w:space="0" w:color="000000"/>
              <w:bottom w:val="single" w:sz="4" w:space="0" w:color="000000"/>
              <w:right w:val="single" w:sz="4" w:space="0" w:color="000000"/>
            </w:tcBorders>
            <w:hideMark/>
          </w:tcPr>
          <w:p w14:paraId="2CA7D1AB" w14:textId="77777777" w:rsidR="002C35AD" w:rsidRPr="0092072B" w:rsidRDefault="002C35AD" w:rsidP="00250E92">
            <w:pPr>
              <w:jc w:val="center"/>
            </w:pPr>
            <w:r w:rsidRPr="0092072B">
              <w:t>°C</w:t>
            </w:r>
          </w:p>
        </w:tc>
        <w:tc>
          <w:tcPr>
            <w:tcW w:w="1672" w:type="dxa"/>
            <w:tcBorders>
              <w:top w:val="single" w:sz="4" w:space="0" w:color="000000"/>
              <w:left w:val="single" w:sz="4" w:space="0" w:color="000000"/>
              <w:bottom w:val="single" w:sz="4" w:space="0" w:color="000000"/>
              <w:right w:val="single" w:sz="4" w:space="0" w:color="000000"/>
            </w:tcBorders>
            <w:hideMark/>
          </w:tcPr>
          <w:p w14:paraId="6116DBBB" w14:textId="3AB0DC48" w:rsidR="002C35AD" w:rsidRPr="0092072B" w:rsidRDefault="002C35AD" w:rsidP="00250E92">
            <w:pPr>
              <w:jc w:val="center"/>
            </w:pPr>
            <w:r w:rsidRPr="0092072B">
              <w:t>+50</w:t>
            </w:r>
          </w:p>
        </w:tc>
      </w:tr>
      <w:tr w:rsidR="002C35AD" w:rsidRPr="0092072B" w14:paraId="1A29C42E"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0BA71D9F" w14:textId="77777777" w:rsidR="002C35AD" w:rsidRPr="0092072B" w:rsidRDefault="002C35AD" w:rsidP="00250E92">
            <w:pPr>
              <w:jc w:val="both"/>
            </w:pPr>
            <w:r w:rsidRPr="0092072B">
              <w:t>8</w:t>
            </w:r>
          </w:p>
        </w:tc>
        <w:tc>
          <w:tcPr>
            <w:tcW w:w="3856" w:type="dxa"/>
            <w:tcBorders>
              <w:top w:val="single" w:sz="4" w:space="0" w:color="000000"/>
              <w:left w:val="single" w:sz="4" w:space="0" w:color="000000"/>
              <w:bottom w:val="single" w:sz="4" w:space="0" w:color="000000"/>
              <w:right w:val="single" w:sz="4" w:space="0" w:color="000000"/>
            </w:tcBorders>
            <w:hideMark/>
          </w:tcPr>
          <w:p w14:paraId="252805C0" w14:textId="77777777" w:rsidR="002C35AD" w:rsidRPr="0092072B" w:rsidRDefault="002C35AD" w:rsidP="00250E92">
            <w:pPr>
              <w:jc w:val="both"/>
            </w:pPr>
            <w:r w:rsidRPr="0092072B">
              <w:t>Výpočtová teplota</w:t>
            </w:r>
          </w:p>
        </w:tc>
        <w:tc>
          <w:tcPr>
            <w:tcW w:w="1984" w:type="dxa"/>
            <w:tcBorders>
              <w:top w:val="single" w:sz="4" w:space="0" w:color="000000"/>
              <w:left w:val="single" w:sz="4" w:space="0" w:color="000000"/>
              <w:bottom w:val="single" w:sz="4" w:space="0" w:color="000000"/>
              <w:right w:val="single" w:sz="4" w:space="0" w:color="000000"/>
            </w:tcBorders>
            <w:hideMark/>
          </w:tcPr>
          <w:p w14:paraId="0B7157F1" w14:textId="77777777" w:rsidR="002C35AD" w:rsidRPr="0092072B" w:rsidRDefault="002C35AD" w:rsidP="00250E92">
            <w:pPr>
              <w:jc w:val="center"/>
            </w:pPr>
            <w:r w:rsidRPr="0092072B">
              <w:t>TC</w:t>
            </w:r>
          </w:p>
        </w:tc>
        <w:tc>
          <w:tcPr>
            <w:tcW w:w="1276" w:type="dxa"/>
            <w:tcBorders>
              <w:top w:val="single" w:sz="4" w:space="0" w:color="000000"/>
              <w:left w:val="single" w:sz="4" w:space="0" w:color="000000"/>
              <w:bottom w:val="single" w:sz="4" w:space="0" w:color="000000"/>
              <w:right w:val="single" w:sz="4" w:space="0" w:color="000000"/>
            </w:tcBorders>
            <w:hideMark/>
          </w:tcPr>
          <w:p w14:paraId="16476D14" w14:textId="77777777" w:rsidR="002C35AD" w:rsidRPr="0092072B" w:rsidRDefault="002C35AD" w:rsidP="00250E92">
            <w:pPr>
              <w:jc w:val="center"/>
            </w:pPr>
            <w:r w:rsidRPr="0092072B">
              <w:t>°C</w:t>
            </w:r>
          </w:p>
        </w:tc>
        <w:tc>
          <w:tcPr>
            <w:tcW w:w="1672" w:type="dxa"/>
            <w:tcBorders>
              <w:top w:val="single" w:sz="4" w:space="0" w:color="000000"/>
              <w:left w:val="single" w:sz="4" w:space="0" w:color="000000"/>
              <w:bottom w:val="single" w:sz="4" w:space="0" w:color="000000"/>
              <w:right w:val="single" w:sz="4" w:space="0" w:color="000000"/>
            </w:tcBorders>
            <w:hideMark/>
          </w:tcPr>
          <w:p w14:paraId="16461895" w14:textId="4651F71B" w:rsidR="002C35AD" w:rsidRPr="0092072B" w:rsidRDefault="002C35AD" w:rsidP="00250E92">
            <w:pPr>
              <w:jc w:val="center"/>
            </w:pPr>
            <w:r w:rsidRPr="0092072B">
              <w:t>+50</w:t>
            </w:r>
          </w:p>
        </w:tc>
      </w:tr>
      <w:tr w:rsidR="002C35AD" w:rsidRPr="0092072B" w14:paraId="0B979E82"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4F57C717" w14:textId="77777777" w:rsidR="002C35AD" w:rsidRPr="0092072B" w:rsidRDefault="002C35AD" w:rsidP="00250E92">
            <w:pPr>
              <w:jc w:val="both"/>
            </w:pPr>
            <w:r w:rsidRPr="0092072B">
              <w:t>9</w:t>
            </w:r>
          </w:p>
        </w:tc>
        <w:tc>
          <w:tcPr>
            <w:tcW w:w="3856" w:type="dxa"/>
            <w:tcBorders>
              <w:top w:val="single" w:sz="4" w:space="0" w:color="000000"/>
              <w:left w:val="single" w:sz="4" w:space="0" w:color="000000"/>
              <w:bottom w:val="single" w:sz="4" w:space="0" w:color="000000"/>
              <w:right w:val="single" w:sz="4" w:space="0" w:color="000000"/>
            </w:tcBorders>
            <w:hideMark/>
          </w:tcPr>
          <w:p w14:paraId="757DA7E7" w14:textId="77777777" w:rsidR="002C35AD" w:rsidRPr="0092072B" w:rsidRDefault="002C35AD" w:rsidP="00250E92">
            <w:pPr>
              <w:jc w:val="both"/>
            </w:pPr>
            <w:r w:rsidRPr="0092072B">
              <w:t>Skúšobná teplota</w:t>
            </w:r>
          </w:p>
        </w:tc>
        <w:tc>
          <w:tcPr>
            <w:tcW w:w="1984" w:type="dxa"/>
            <w:tcBorders>
              <w:top w:val="single" w:sz="4" w:space="0" w:color="000000"/>
              <w:left w:val="single" w:sz="4" w:space="0" w:color="000000"/>
              <w:bottom w:val="single" w:sz="4" w:space="0" w:color="000000"/>
              <w:right w:val="single" w:sz="4" w:space="0" w:color="000000"/>
            </w:tcBorders>
            <w:hideMark/>
          </w:tcPr>
          <w:p w14:paraId="709F2DFE" w14:textId="77777777" w:rsidR="002C35AD" w:rsidRPr="0092072B" w:rsidRDefault="002C35AD" w:rsidP="00250E92">
            <w:pPr>
              <w:jc w:val="center"/>
            </w:pPr>
            <w:r w:rsidRPr="0092072B">
              <w:t>TT</w:t>
            </w:r>
          </w:p>
        </w:tc>
        <w:tc>
          <w:tcPr>
            <w:tcW w:w="1276" w:type="dxa"/>
            <w:tcBorders>
              <w:top w:val="single" w:sz="4" w:space="0" w:color="000000"/>
              <w:left w:val="single" w:sz="4" w:space="0" w:color="000000"/>
              <w:bottom w:val="single" w:sz="4" w:space="0" w:color="000000"/>
              <w:right w:val="single" w:sz="4" w:space="0" w:color="000000"/>
            </w:tcBorders>
            <w:hideMark/>
          </w:tcPr>
          <w:p w14:paraId="25B46AD4" w14:textId="77777777" w:rsidR="002C35AD" w:rsidRPr="0092072B" w:rsidRDefault="002C35AD" w:rsidP="00250E92">
            <w:pPr>
              <w:jc w:val="center"/>
            </w:pPr>
            <w:r w:rsidRPr="0092072B">
              <w:t>°C</w:t>
            </w:r>
          </w:p>
        </w:tc>
        <w:tc>
          <w:tcPr>
            <w:tcW w:w="1672" w:type="dxa"/>
            <w:tcBorders>
              <w:top w:val="single" w:sz="4" w:space="0" w:color="000000"/>
              <w:left w:val="single" w:sz="4" w:space="0" w:color="000000"/>
              <w:bottom w:val="single" w:sz="4" w:space="0" w:color="000000"/>
              <w:right w:val="single" w:sz="4" w:space="0" w:color="000000"/>
            </w:tcBorders>
            <w:hideMark/>
          </w:tcPr>
          <w:p w14:paraId="55E9F638" w14:textId="4629BA5B" w:rsidR="002C35AD" w:rsidRPr="0092072B" w:rsidRDefault="002C35AD" w:rsidP="00250E92">
            <w:pPr>
              <w:jc w:val="center"/>
            </w:pPr>
            <w:r w:rsidRPr="0092072B">
              <w:t>+20</w:t>
            </w:r>
          </w:p>
        </w:tc>
      </w:tr>
      <w:tr w:rsidR="002C35AD" w:rsidRPr="0092072B" w14:paraId="03C7223D" w14:textId="77777777" w:rsidTr="002C35AD">
        <w:tc>
          <w:tcPr>
            <w:tcW w:w="534" w:type="dxa"/>
            <w:tcBorders>
              <w:top w:val="single" w:sz="4" w:space="0" w:color="000000"/>
              <w:left w:val="single" w:sz="4" w:space="0" w:color="000000"/>
              <w:bottom w:val="single" w:sz="4" w:space="0" w:color="000000"/>
              <w:right w:val="single" w:sz="4" w:space="0" w:color="000000"/>
            </w:tcBorders>
            <w:hideMark/>
          </w:tcPr>
          <w:p w14:paraId="52A8A4BC" w14:textId="77777777" w:rsidR="002C35AD" w:rsidRPr="0092072B" w:rsidRDefault="002C35AD" w:rsidP="00250E92">
            <w:pPr>
              <w:jc w:val="both"/>
            </w:pPr>
            <w:r w:rsidRPr="0092072B">
              <w:t>10</w:t>
            </w:r>
          </w:p>
        </w:tc>
        <w:tc>
          <w:tcPr>
            <w:tcW w:w="3856" w:type="dxa"/>
            <w:tcBorders>
              <w:top w:val="single" w:sz="4" w:space="0" w:color="000000"/>
              <w:left w:val="single" w:sz="4" w:space="0" w:color="000000"/>
              <w:bottom w:val="single" w:sz="4" w:space="0" w:color="000000"/>
              <w:right w:val="single" w:sz="4" w:space="0" w:color="000000"/>
            </w:tcBorders>
            <w:hideMark/>
          </w:tcPr>
          <w:p w14:paraId="2AC4B363" w14:textId="77777777" w:rsidR="002C35AD" w:rsidRPr="0092072B" w:rsidRDefault="002C35AD" w:rsidP="00250E92">
            <w:pPr>
              <w:jc w:val="both"/>
            </w:pPr>
            <w:r w:rsidRPr="0092072B">
              <w:t>Menovitý rozmer</w:t>
            </w:r>
          </w:p>
        </w:tc>
        <w:tc>
          <w:tcPr>
            <w:tcW w:w="1984" w:type="dxa"/>
            <w:tcBorders>
              <w:top w:val="single" w:sz="4" w:space="0" w:color="000000"/>
              <w:left w:val="single" w:sz="4" w:space="0" w:color="000000"/>
              <w:bottom w:val="single" w:sz="4" w:space="0" w:color="000000"/>
              <w:right w:val="single" w:sz="4" w:space="0" w:color="000000"/>
            </w:tcBorders>
            <w:hideMark/>
          </w:tcPr>
          <w:p w14:paraId="5722B6CE" w14:textId="77777777" w:rsidR="002C35AD" w:rsidRPr="0092072B" w:rsidRDefault="002C35AD" w:rsidP="00250E92">
            <w:pPr>
              <w:jc w:val="center"/>
            </w:pPr>
            <w:r w:rsidRPr="0092072B">
              <w:t>DN</w:t>
            </w:r>
          </w:p>
        </w:tc>
        <w:tc>
          <w:tcPr>
            <w:tcW w:w="1276" w:type="dxa"/>
            <w:tcBorders>
              <w:top w:val="single" w:sz="4" w:space="0" w:color="000000"/>
              <w:left w:val="single" w:sz="4" w:space="0" w:color="000000"/>
              <w:bottom w:val="single" w:sz="4" w:space="0" w:color="000000"/>
              <w:right w:val="single" w:sz="4" w:space="0" w:color="000000"/>
            </w:tcBorders>
          </w:tcPr>
          <w:p w14:paraId="69CBCE81" w14:textId="77777777" w:rsidR="002C35AD" w:rsidRPr="0092072B" w:rsidRDefault="002C35AD" w:rsidP="00250E92">
            <w:pPr>
              <w:jc w:val="center"/>
            </w:pPr>
          </w:p>
        </w:tc>
        <w:tc>
          <w:tcPr>
            <w:tcW w:w="1672" w:type="dxa"/>
            <w:tcBorders>
              <w:top w:val="single" w:sz="4" w:space="0" w:color="000000"/>
              <w:left w:val="single" w:sz="4" w:space="0" w:color="000000"/>
              <w:bottom w:val="single" w:sz="4" w:space="0" w:color="000000"/>
              <w:right w:val="single" w:sz="4" w:space="0" w:color="000000"/>
            </w:tcBorders>
          </w:tcPr>
          <w:p w14:paraId="14C279CB" w14:textId="5F702B5D" w:rsidR="002C35AD" w:rsidRPr="0092072B" w:rsidRDefault="002C35AD" w:rsidP="00250E92">
            <w:pPr>
              <w:jc w:val="center"/>
            </w:pPr>
            <w:r>
              <w:t>150</w:t>
            </w:r>
          </w:p>
        </w:tc>
      </w:tr>
    </w:tbl>
    <w:p w14:paraId="09792833" w14:textId="77777777" w:rsidR="008C5E1D" w:rsidRPr="0092072B" w:rsidRDefault="008C5E1D" w:rsidP="00250E92">
      <w:pPr>
        <w:jc w:val="both"/>
      </w:pPr>
      <w:bookmarkStart w:id="52" w:name="_Hlk82098571"/>
    </w:p>
    <w:p w14:paraId="0807DC2F" w14:textId="77777777" w:rsidR="00B81A54" w:rsidRPr="0092072B" w:rsidRDefault="00B81A54" w:rsidP="00250E92">
      <w:pPr>
        <w:pStyle w:val="Nadpis1"/>
        <w:spacing w:line="240" w:lineRule="auto"/>
      </w:pPr>
      <w:bookmarkStart w:id="53" w:name="_Toc183708631"/>
      <w:bookmarkEnd w:id="51"/>
      <w:r w:rsidRPr="0092072B">
        <w:lastRenderedPageBreak/>
        <w:t>Zatriedenie tlakových zariadení v zmysle NV č. 1/2016</w:t>
      </w:r>
      <w:bookmarkEnd w:id="44"/>
      <w:bookmarkEnd w:id="45"/>
      <w:bookmarkEnd w:id="46"/>
      <w:bookmarkEnd w:id="47"/>
      <w:bookmarkEnd w:id="48"/>
      <w:bookmarkEnd w:id="53"/>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709"/>
        <w:gridCol w:w="992"/>
        <w:gridCol w:w="1276"/>
        <w:gridCol w:w="1701"/>
        <w:gridCol w:w="1561"/>
      </w:tblGrid>
      <w:tr w:rsidR="00B81A54" w:rsidRPr="0092072B" w14:paraId="44D6B55E" w14:textId="77777777" w:rsidTr="00250E92">
        <w:trPr>
          <w:cantSplit/>
          <w:trHeight w:val="1662"/>
        </w:trPr>
        <w:tc>
          <w:tcPr>
            <w:tcW w:w="2972" w:type="dxa"/>
            <w:textDirection w:val="btLr"/>
          </w:tcPr>
          <w:p w14:paraId="3096BEA2" w14:textId="77777777" w:rsidR="00B81A54" w:rsidRPr="002C35AD" w:rsidRDefault="00B81A54" w:rsidP="00250E92">
            <w:pPr>
              <w:ind w:left="113" w:right="-70"/>
              <w:jc w:val="center"/>
              <w:rPr>
                <w:szCs w:val="22"/>
              </w:rPr>
            </w:pPr>
            <w:r w:rsidRPr="002C35AD">
              <w:rPr>
                <w:szCs w:val="22"/>
              </w:rPr>
              <w:t>Médium</w:t>
            </w:r>
          </w:p>
        </w:tc>
        <w:tc>
          <w:tcPr>
            <w:tcW w:w="709" w:type="dxa"/>
            <w:textDirection w:val="btLr"/>
          </w:tcPr>
          <w:p w14:paraId="221C123D" w14:textId="77777777" w:rsidR="00B81A54" w:rsidRPr="002C35AD" w:rsidRDefault="00B81A54" w:rsidP="00250E92">
            <w:pPr>
              <w:ind w:left="113" w:right="-212"/>
              <w:jc w:val="center"/>
              <w:rPr>
                <w:szCs w:val="22"/>
              </w:rPr>
            </w:pPr>
            <w:r w:rsidRPr="002C35AD">
              <w:rPr>
                <w:szCs w:val="22"/>
              </w:rPr>
              <w:t>DN</w:t>
            </w:r>
          </w:p>
        </w:tc>
        <w:tc>
          <w:tcPr>
            <w:tcW w:w="992" w:type="dxa"/>
            <w:textDirection w:val="btLr"/>
          </w:tcPr>
          <w:p w14:paraId="29F46948" w14:textId="77777777" w:rsidR="00B81A54" w:rsidRPr="002C35AD" w:rsidRDefault="00B81A54" w:rsidP="00250E92">
            <w:pPr>
              <w:ind w:left="113" w:right="113"/>
              <w:jc w:val="center"/>
              <w:rPr>
                <w:szCs w:val="22"/>
              </w:rPr>
            </w:pPr>
            <w:r w:rsidRPr="002C35AD">
              <w:rPr>
                <w:szCs w:val="22"/>
              </w:rPr>
              <w:t>Pretlak</w:t>
            </w:r>
          </w:p>
          <w:p w14:paraId="2077AEB3" w14:textId="77777777" w:rsidR="00B81A54" w:rsidRPr="002C35AD" w:rsidRDefault="00B81A54" w:rsidP="00250E92">
            <w:pPr>
              <w:ind w:left="113" w:right="113"/>
              <w:jc w:val="center"/>
              <w:rPr>
                <w:szCs w:val="22"/>
              </w:rPr>
            </w:pPr>
            <w:r w:rsidRPr="002C35AD">
              <w:rPr>
                <w:szCs w:val="22"/>
              </w:rPr>
              <w:t>(MPa)</w:t>
            </w:r>
          </w:p>
        </w:tc>
        <w:tc>
          <w:tcPr>
            <w:tcW w:w="1276" w:type="dxa"/>
            <w:textDirection w:val="btLr"/>
          </w:tcPr>
          <w:p w14:paraId="2A75BDB4" w14:textId="77777777" w:rsidR="00B81A54" w:rsidRPr="002C35AD" w:rsidRDefault="00B81A54" w:rsidP="00250E92">
            <w:pPr>
              <w:ind w:left="113" w:right="-2"/>
              <w:jc w:val="center"/>
              <w:rPr>
                <w:szCs w:val="22"/>
              </w:rPr>
            </w:pPr>
            <w:r w:rsidRPr="002C35AD">
              <w:rPr>
                <w:szCs w:val="22"/>
              </w:rPr>
              <w:t xml:space="preserve">Kategória zariadenia podľa </w:t>
            </w:r>
            <w:proofErr w:type="spellStart"/>
            <w:r w:rsidRPr="002C35AD">
              <w:rPr>
                <w:szCs w:val="22"/>
              </w:rPr>
              <w:t>príl</w:t>
            </w:r>
            <w:proofErr w:type="spellEnd"/>
            <w:r w:rsidRPr="002C35AD">
              <w:rPr>
                <w:szCs w:val="22"/>
              </w:rPr>
              <w:t>. č. 2 NV č. 1/2016</w:t>
            </w:r>
          </w:p>
        </w:tc>
        <w:tc>
          <w:tcPr>
            <w:tcW w:w="1701" w:type="dxa"/>
            <w:textDirection w:val="btLr"/>
          </w:tcPr>
          <w:p w14:paraId="01FB7078" w14:textId="77777777" w:rsidR="00B81A54" w:rsidRPr="002C35AD" w:rsidRDefault="00B81A54" w:rsidP="00250E92">
            <w:pPr>
              <w:ind w:right="5" w:firstLine="48"/>
              <w:jc w:val="center"/>
              <w:rPr>
                <w:szCs w:val="22"/>
              </w:rPr>
            </w:pPr>
            <w:r w:rsidRPr="002C35AD">
              <w:rPr>
                <w:szCs w:val="22"/>
              </w:rPr>
              <w:t xml:space="preserve">Požiadavky na materiál v zmysle STN EN 13 480-2, </w:t>
            </w:r>
            <w:proofErr w:type="spellStart"/>
            <w:r w:rsidRPr="002C35AD">
              <w:rPr>
                <w:szCs w:val="22"/>
              </w:rPr>
              <w:t>príl</w:t>
            </w:r>
            <w:proofErr w:type="spellEnd"/>
            <w:r w:rsidRPr="002C35AD">
              <w:rPr>
                <w:szCs w:val="22"/>
              </w:rPr>
              <w:t>. A</w:t>
            </w:r>
          </w:p>
        </w:tc>
        <w:tc>
          <w:tcPr>
            <w:tcW w:w="1561" w:type="dxa"/>
            <w:textDirection w:val="btLr"/>
          </w:tcPr>
          <w:p w14:paraId="26166969" w14:textId="77777777" w:rsidR="00B81A54" w:rsidRPr="002C35AD" w:rsidRDefault="00B81A54" w:rsidP="00250E92">
            <w:pPr>
              <w:ind w:left="113" w:right="-1"/>
              <w:jc w:val="center"/>
              <w:rPr>
                <w:szCs w:val="22"/>
              </w:rPr>
            </w:pPr>
            <w:r w:rsidRPr="002C35AD">
              <w:rPr>
                <w:szCs w:val="22"/>
              </w:rPr>
              <w:t>Posudzovanie zhody</w:t>
            </w:r>
          </w:p>
        </w:tc>
      </w:tr>
      <w:tr w:rsidR="000376DF" w:rsidRPr="0092072B" w14:paraId="154B94F6" w14:textId="77777777" w:rsidTr="00250E92">
        <w:tc>
          <w:tcPr>
            <w:tcW w:w="2972" w:type="dxa"/>
          </w:tcPr>
          <w:p w14:paraId="43B06A41" w14:textId="77777777" w:rsidR="000376DF" w:rsidRPr="002C35AD" w:rsidRDefault="000376DF" w:rsidP="00250E92">
            <w:pPr>
              <w:rPr>
                <w:szCs w:val="22"/>
              </w:rPr>
            </w:pPr>
            <w:r w:rsidRPr="002C35AD">
              <w:rPr>
                <w:szCs w:val="22"/>
              </w:rPr>
              <w:t xml:space="preserve">Potrubie </w:t>
            </w:r>
            <w:r w:rsidR="007B357B" w:rsidRPr="002C35AD">
              <w:rPr>
                <w:szCs w:val="22"/>
              </w:rPr>
              <w:t>kyslíka</w:t>
            </w:r>
          </w:p>
        </w:tc>
        <w:tc>
          <w:tcPr>
            <w:tcW w:w="709" w:type="dxa"/>
          </w:tcPr>
          <w:p w14:paraId="61E92AFC" w14:textId="768EA7DA" w:rsidR="000376DF" w:rsidRPr="002C35AD" w:rsidRDefault="002C35AD" w:rsidP="00250E92">
            <w:pPr>
              <w:ind w:hanging="70"/>
              <w:jc w:val="center"/>
              <w:rPr>
                <w:szCs w:val="22"/>
              </w:rPr>
            </w:pPr>
            <w:r w:rsidRPr="002C35AD">
              <w:rPr>
                <w:szCs w:val="22"/>
              </w:rPr>
              <w:t>1</w:t>
            </w:r>
            <w:r w:rsidR="007B357B" w:rsidRPr="002C35AD">
              <w:rPr>
                <w:szCs w:val="22"/>
              </w:rPr>
              <w:t>50</w:t>
            </w:r>
          </w:p>
        </w:tc>
        <w:tc>
          <w:tcPr>
            <w:tcW w:w="992" w:type="dxa"/>
          </w:tcPr>
          <w:p w14:paraId="4922F604" w14:textId="408082BF" w:rsidR="000376DF" w:rsidRPr="002C35AD" w:rsidRDefault="00250E92" w:rsidP="00250E92">
            <w:pPr>
              <w:jc w:val="center"/>
              <w:rPr>
                <w:szCs w:val="22"/>
              </w:rPr>
            </w:pPr>
            <w:r>
              <w:rPr>
                <w:szCs w:val="22"/>
              </w:rPr>
              <w:t>1,4 – 2,7</w:t>
            </w:r>
          </w:p>
        </w:tc>
        <w:tc>
          <w:tcPr>
            <w:tcW w:w="1276" w:type="dxa"/>
          </w:tcPr>
          <w:p w14:paraId="5D44C394" w14:textId="77777777" w:rsidR="000376DF" w:rsidRPr="002C35AD" w:rsidRDefault="00F41CFB" w:rsidP="00250E92">
            <w:pPr>
              <w:jc w:val="center"/>
              <w:rPr>
                <w:szCs w:val="22"/>
              </w:rPr>
            </w:pPr>
            <w:r w:rsidRPr="002C35AD">
              <w:rPr>
                <w:szCs w:val="22"/>
              </w:rPr>
              <w:t>I</w:t>
            </w:r>
          </w:p>
        </w:tc>
        <w:tc>
          <w:tcPr>
            <w:tcW w:w="1701" w:type="dxa"/>
          </w:tcPr>
          <w:p w14:paraId="320FF396" w14:textId="3F75FA6D" w:rsidR="000376DF" w:rsidRPr="002C35AD" w:rsidRDefault="000376DF" w:rsidP="00250E92">
            <w:pPr>
              <w:jc w:val="center"/>
              <w:rPr>
                <w:szCs w:val="22"/>
              </w:rPr>
            </w:pPr>
            <w:r w:rsidRPr="002C35AD">
              <w:rPr>
                <w:szCs w:val="22"/>
              </w:rPr>
              <w:t xml:space="preserve">Mat. skupina </w:t>
            </w:r>
            <w:r w:rsidR="002C35AD" w:rsidRPr="002C35AD">
              <w:rPr>
                <w:szCs w:val="22"/>
              </w:rPr>
              <w:t>8</w:t>
            </w:r>
            <w:r w:rsidRPr="002C35AD">
              <w:rPr>
                <w:szCs w:val="22"/>
              </w:rPr>
              <w:t>.1</w:t>
            </w:r>
          </w:p>
        </w:tc>
        <w:tc>
          <w:tcPr>
            <w:tcW w:w="1561" w:type="dxa"/>
          </w:tcPr>
          <w:p w14:paraId="29008DC5" w14:textId="77777777" w:rsidR="000376DF" w:rsidRPr="002C35AD" w:rsidRDefault="000376DF" w:rsidP="00250E92">
            <w:pPr>
              <w:pStyle w:val="Obsah1"/>
              <w:jc w:val="center"/>
              <w:rPr>
                <w:sz w:val="22"/>
                <w:szCs w:val="22"/>
              </w:rPr>
            </w:pPr>
            <w:r w:rsidRPr="002C35AD">
              <w:rPr>
                <w:sz w:val="22"/>
                <w:szCs w:val="22"/>
              </w:rPr>
              <w:t>Modul A</w:t>
            </w:r>
          </w:p>
        </w:tc>
      </w:tr>
      <w:bookmarkEnd w:id="52"/>
    </w:tbl>
    <w:p w14:paraId="0F9E6568" w14:textId="77777777" w:rsidR="007B357B" w:rsidRPr="0092072B" w:rsidRDefault="007B357B" w:rsidP="00250E92">
      <w:pPr>
        <w:pStyle w:val="Nadpis1"/>
        <w:numPr>
          <w:ilvl w:val="0"/>
          <w:numId w:val="0"/>
        </w:numPr>
        <w:spacing w:line="240" w:lineRule="auto"/>
      </w:pPr>
    </w:p>
    <w:p w14:paraId="4AA4F78F" w14:textId="77777777" w:rsidR="00B81A54" w:rsidRPr="0092072B" w:rsidRDefault="000F46DC" w:rsidP="00250E92">
      <w:pPr>
        <w:pStyle w:val="Nadpis1"/>
        <w:spacing w:line="240" w:lineRule="auto"/>
      </w:pPr>
      <w:bookmarkStart w:id="54" w:name="_Toc183708632"/>
      <w:r w:rsidRPr="0092072B">
        <w:t>Technické riešenie</w:t>
      </w:r>
      <w:bookmarkEnd w:id="54"/>
    </w:p>
    <w:p w14:paraId="35BA0C4E" w14:textId="77777777" w:rsidR="00400B84" w:rsidRPr="0092072B" w:rsidRDefault="00400B84" w:rsidP="00250E92">
      <w:pPr>
        <w:jc w:val="both"/>
      </w:pPr>
    </w:p>
    <w:p w14:paraId="3B092940" w14:textId="77777777" w:rsidR="00BE4AB3" w:rsidRDefault="002C35AD" w:rsidP="00250E92">
      <w:pPr>
        <w:ind w:firstLine="708"/>
        <w:jc w:val="both"/>
      </w:pPr>
      <w:proofErr w:type="spellStart"/>
      <w:r w:rsidRPr="0092072B">
        <w:t>Napojovacie</w:t>
      </w:r>
      <w:proofErr w:type="spellEnd"/>
      <w:r w:rsidRPr="0092072B">
        <w:t xml:space="preserve"> miesto na rozvod kyslíka </w:t>
      </w:r>
      <w:r w:rsidR="00BE4AB3">
        <w:t xml:space="preserve">pre regulačnú stanicu rezacieho kyslíka </w:t>
      </w:r>
      <w:r w:rsidRPr="0092072B">
        <w:t>bude existujúc</w:t>
      </w:r>
      <w:r w:rsidR="00BE4AB3">
        <w:t>e</w:t>
      </w:r>
      <w:r w:rsidRPr="0092072B">
        <w:t xml:space="preserve"> </w:t>
      </w:r>
      <w:r w:rsidR="00BE4AB3">
        <w:t>potrubie 2 x DN 500 hutného kyslíka</w:t>
      </w:r>
      <w:r w:rsidRPr="0092072B">
        <w:t xml:space="preserve">, na </w:t>
      </w:r>
      <w:proofErr w:type="spellStart"/>
      <w:r w:rsidRPr="0092072B">
        <w:t>energotrase</w:t>
      </w:r>
      <w:proofErr w:type="spellEnd"/>
      <w:r w:rsidRPr="0092072B">
        <w:t xml:space="preserve"> „B“ pri stĺpe č. </w:t>
      </w:r>
      <w:r w:rsidR="00BE4AB3">
        <w:t>13b</w:t>
      </w:r>
      <w:r w:rsidRPr="0092072B">
        <w:t xml:space="preserve">. </w:t>
      </w:r>
      <w:r w:rsidR="00BE4AB3">
        <w:t>Potrubie bude napojené na obidve rúry DN 500. Na odbočke bude osadená zdvojená uzatváracia armatúra s odvzdušnením medzikusu a </w:t>
      </w:r>
      <w:proofErr w:type="spellStart"/>
      <w:r w:rsidR="00BE4AB3">
        <w:t>odplyňovacia</w:t>
      </w:r>
      <w:proofErr w:type="spellEnd"/>
      <w:r w:rsidR="00BE4AB3">
        <w:t xml:space="preserve"> súprava.</w:t>
      </w:r>
    </w:p>
    <w:p w14:paraId="78A4E25B" w14:textId="4B42B9D4" w:rsidR="00BE4AB3" w:rsidRDefault="00BE4AB3" w:rsidP="00250E92">
      <w:pPr>
        <w:ind w:firstLine="708"/>
        <w:jc w:val="both"/>
      </w:pPr>
      <w:r>
        <w:t>Potrubie o svetlosti DN 150 bude uložené na hornom priečniku trasy B a bude privedené až k </w:t>
      </w:r>
      <w:proofErr w:type="spellStart"/>
      <w:r>
        <w:t>energotrase</w:t>
      </w:r>
      <w:proofErr w:type="spellEnd"/>
      <w:r>
        <w:t xml:space="preserve"> „A“ a po nej až k stĺpu č. 17, kde bude zvedené dole k existujúcej regulačnej stanici rezacieho kyslíka. Pre zaústením do existujúceho potrubia DN 200 bude osadená </w:t>
      </w:r>
      <w:proofErr w:type="spellStart"/>
      <w:r>
        <w:t>uzytváracia</w:t>
      </w:r>
      <w:proofErr w:type="spellEnd"/>
      <w:r>
        <w:t xml:space="preserve"> armatúra – hlavný uzáver kyslíka a </w:t>
      </w:r>
      <w:proofErr w:type="spellStart"/>
      <w:r>
        <w:t>odplyňovacia</w:t>
      </w:r>
      <w:proofErr w:type="spellEnd"/>
      <w:r>
        <w:t xml:space="preserve"> súprava.</w:t>
      </w:r>
    </w:p>
    <w:p w14:paraId="50230F36" w14:textId="747F0734" w:rsidR="00BE4AB3" w:rsidRDefault="00BE4AB3" w:rsidP="00250E92">
      <w:pPr>
        <w:ind w:firstLine="708"/>
        <w:jc w:val="both"/>
      </w:pPr>
      <w:r>
        <w:t>Do existujúceho prívodného potrubia na výstupe z haly aparátov bude takisto osadená uzatváracia armatúr a </w:t>
      </w:r>
      <w:proofErr w:type="spellStart"/>
      <w:r>
        <w:t>odplyňovacia</w:t>
      </w:r>
      <w:proofErr w:type="spellEnd"/>
      <w:r>
        <w:t xml:space="preserve"> súprava.</w:t>
      </w:r>
    </w:p>
    <w:p w14:paraId="7C2F4FCD" w14:textId="29BFF49C" w:rsidR="00152378" w:rsidRPr="0092072B" w:rsidRDefault="00152378" w:rsidP="00250E92">
      <w:pPr>
        <w:ind w:firstLine="708"/>
        <w:jc w:val="both"/>
      </w:pPr>
      <w:r w:rsidRPr="0092072B">
        <w:t xml:space="preserve">Potrubie bude ukladané na podperách z ocele </w:t>
      </w:r>
      <w:proofErr w:type="spellStart"/>
      <w:r w:rsidRPr="0092072B">
        <w:t>tr</w:t>
      </w:r>
      <w:proofErr w:type="spellEnd"/>
      <w:r w:rsidRPr="0092072B">
        <w:t xml:space="preserve">. S235. Kompenzácia teplotnej rozťažnosti bude </w:t>
      </w:r>
      <w:r w:rsidR="00341BC0">
        <w:t xml:space="preserve">U-kompenzátormi a </w:t>
      </w:r>
      <w:r w:rsidRPr="0092072B">
        <w:t xml:space="preserve">prirodzená - lomami trasy. Spádovanie potrubia </w:t>
      </w:r>
      <w:r w:rsidR="00341BC0">
        <w:t xml:space="preserve">bude v súlade so spádom potrubného mosta. Odvod kondenzátu </w:t>
      </w:r>
      <w:r w:rsidRPr="0092072B">
        <w:t>nie je potrebn</w:t>
      </w:r>
      <w:r w:rsidR="00341BC0">
        <w:t>ý.</w:t>
      </w:r>
    </w:p>
    <w:p w14:paraId="76A8C5C6" w14:textId="77777777" w:rsidR="00C363C6" w:rsidRPr="0092072B" w:rsidRDefault="00C363C6" w:rsidP="00250E92">
      <w:pPr>
        <w:jc w:val="both"/>
      </w:pPr>
    </w:p>
    <w:p w14:paraId="14DC1309" w14:textId="77777777" w:rsidR="008C5E1D" w:rsidRPr="0092072B" w:rsidRDefault="008C5E1D" w:rsidP="00250E92">
      <w:pPr>
        <w:pStyle w:val="Nadpis1"/>
        <w:tabs>
          <w:tab w:val="num" w:pos="432"/>
        </w:tabs>
        <w:spacing w:before="0" w:after="0" w:line="240" w:lineRule="auto"/>
        <w:ind w:left="432" w:hanging="432"/>
        <w:jc w:val="left"/>
      </w:pPr>
      <w:bookmarkStart w:id="55" w:name="_Toc209515818"/>
      <w:bookmarkStart w:id="56" w:name="_Toc209515857"/>
      <w:bookmarkStart w:id="57" w:name="_Toc237961800"/>
      <w:bookmarkStart w:id="58" w:name="_Toc237962179"/>
      <w:bookmarkStart w:id="59" w:name="_Toc237962249"/>
      <w:bookmarkStart w:id="60" w:name="_Toc237962300"/>
      <w:bookmarkStart w:id="61" w:name="_Toc255415424"/>
      <w:bookmarkStart w:id="62" w:name="_Toc255415543"/>
      <w:bookmarkStart w:id="63" w:name="_Toc255580576"/>
      <w:bookmarkStart w:id="64" w:name="_Toc272511804"/>
      <w:bookmarkStart w:id="65" w:name="_Toc272513734"/>
      <w:bookmarkStart w:id="66" w:name="_Toc272679445"/>
      <w:bookmarkStart w:id="67" w:name="_Toc298276526"/>
      <w:bookmarkStart w:id="68" w:name="_Toc306655227"/>
      <w:bookmarkStart w:id="69" w:name="_Toc306701419"/>
      <w:bookmarkStart w:id="70" w:name="_Toc183708633"/>
      <w:r w:rsidRPr="0092072B">
        <w:t>Požiadavky na výrobu a montáž</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9D2FE3C" w14:textId="77777777" w:rsidR="008C5E1D" w:rsidRPr="0092072B" w:rsidRDefault="008C5E1D" w:rsidP="00250E92">
      <w:pPr>
        <w:jc w:val="both"/>
      </w:pPr>
    </w:p>
    <w:p w14:paraId="0E7025F5" w14:textId="2F3CC8D6" w:rsidR="008C5E1D" w:rsidRPr="0092072B" w:rsidRDefault="008C5E1D" w:rsidP="00250E92">
      <w:pPr>
        <w:jc w:val="both"/>
      </w:pPr>
      <w:r w:rsidRPr="0092072B">
        <w:tab/>
        <w:t>Všetky rúry, tvarovky a armatúry musia odpovedať príslušným STN</w:t>
      </w:r>
      <w:r w:rsidR="00341BC0">
        <w:t xml:space="preserve"> a EN</w:t>
      </w:r>
      <w:r w:rsidRPr="0092072B">
        <w:t>, musia byť vhodné na príslušné médium</w:t>
      </w:r>
      <w:r w:rsidR="00341BC0">
        <w:t xml:space="preserve">. Všetky súčasti, prichádzajúce do styku s kyslíkom musia byť dokonale odmastené. Pre odmastenie platia ustanovenia STN 38 6461 a EIGA 33/18. </w:t>
      </w:r>
      <w:r w:rsidRPr="0092072B">
        <w:t xml:space="preserve"> 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250E92">
      <w:pPr>
        <w:jc w:val="both"/>
      </w:pPr>
      <w:r w:rsidRPr="0092072B">
        <w:t>Všetky prírubové spoje je potrebné vodivo prepojiť vejárovými podložkami.</w:t>
      </w:r>
    </w:p>
    <w:p w14:paraId="51618705" w14:textId="77777777" w:rsidR="00E01369" w:rsidRPr="0092072B" w:rsidRDefault="00E01369" w:rsidP="00250E92">
      <w:pPr>
        <w:widowControl w:val="0"/>
        <w:ind w:firstLine="567"/>
        <w:jc w:val="both"/>
      </w:pPr>
      <w:r w:rsidRPr="0092072B">
        <w:t>Technické požiadavky na použitý materiál:</w:t>
      </w:r>
    </w:p>
    <w:p w14:paraId="2585A63B" w14:textId="77777777" w:rsidR="00E01369" w:rsidRPr="0092072B" w:rsidRDefault="00E01369" w:rsidP="00250E92">
      <w:pPr>
        <w:widowControl w:val="0"/>
        <w:ind w:left="219" w:firstLine="708"/>
        <w:jc w:val="both"/>
      </w:pPr>
      <w:r w:rsidRPr="0092072B">
        <w:t>Zatriedenie materiálu v zmysle STN EN 13 480-2, príloha A:</w:t>
      </w:r>
    </w:p>
    <w:p w14:paraId="4B6F98C6" w14:textId="490B136A" w:rsidR="00E01369" w:rsidRPr="0092072B" w:rsidRDefault="00E01369" w:rsidP="00250E92">
      <w:pPr>
        <w:widowControl w:val="0"/>
        <w:ind w:left="219" w:firstLine="708"/>
        <w:jc w:val="both"/>
      </w:pPr>
      <w:r w:rsidRPr="0092072B">
        <w:t xml:space="preserve">Požadovaná skupina materiálu: </w:t>
      </w:r>
      <w:r w:rsidR="00341BC0">
        <w:t>8</w:t>
      </w:r>
      <w:r w:rsidRPr="0092072B">
        <w:t>.1</w:t>
      </w:r>
    </w:p>
    <w:p w14:paraId="7F6CD987" w14:textId="77777777" w:rsidR="008C5E1D" w:rsidRPr="0092072B" w:rsidRDefault="008C5E1D" w:rsidP="00250E92">
      <w:pPr>
        <w:jc w:val="both"/>
      </w:pPr>
      <w:r w:rsidRPr="0092072B">
        <w:t xml:space="preserve">Kvalifikácia zváračov musí byť v súlade s ustanoveniami NV č. </w:t>
      </w:r>
      <w:r w:rsidR="00556F70" w:rsidRPr="0092072B">
        <w:t>1/2016</w:t>
      </w:r>
      <w:r w:rsidR="001D2BBA" w:rsidRPr="0092072B">
        <w:t>.</w:t>
      </w:r>
    </w:p>
    <w:p w14:paraId="0DE212B9" w14:textId="0E559302" w:rsidR="008C5E1D" w:rsidRPr="0092072B" w:rsidRDefault="008C5E1D" w:rsidP="00250E92">
      <w:pPr>
        <w:jc w:val="both"/>
      </w:pPr>
      <w:r w:rsidRPr="0092072B">
        <w:t xml:space="preserve">Výroba a inštalácia potrubia musí byť v súlade s ustanoveniami STN </w:t>
      </w:r>
      <w:r w:rsidR="00341BC0">
        <w:t xml:space="preserve">EN </w:t>
      </w:r>
      <w:r w:rsidRPr="0092072B">
        <w:t>13 480-4</w:t>
      </w:r>
      <w:r w:rsidR="0090028C" w:rsidRPr="0092072B">
        <w:t xml:space="preserve">, STN </w:t>
      </w:r>
      <w:r w:rsidR="00341BC0">
        <w:t>38 6461</w:t>
      </w:r>
      <w:r w:rsidR="0090028C" w:rsidRPr="0092072B">
        <w:t>.</w:t>
      </w:r>
    </w:p>
    <w:p w14:paraId="34F4EE4B" w14:textId="3FEB3CA9" w:rsidR="008C5E1D" w:rsidRPr="0092072B" w:rsidRDefault="008C5E1D" w:rsidP="00250E92">
      <w:pPr>
        <w:jc w:val="both"/>
      </w:pPr>
      <w:r w:rsidRPr="0092072B">
        <w:t xml:space="preserve">Kontrola a skúšanie musí byť v súlade s </w:t>
      </w:r>
      <w:proofErr w:type="spellStart"/>
      <w:r w:rsidRPr="0092072B">
        <w:t>s</w:t>
      </w:r>
      <w:proofErr w:type="spellEnd"/>
      <w:r w:rsidRPr="0092072B">
        <w:t xml:space="preserve"> ustanoveniami STN EN </w:t>
      </w:r>
      <w:r w:rsidR="001D2BBA" w:rsidRPr="0092072B">
        <w:t>13 480-5</w:t>
      </w:r>
      <w:r w:rsidR="0090028C" w:rsidRPr="0092072B">
        <w:t xml:space="preserve"> a STN 38 6461.</w:t>
      </w:r>
    </w:p>
    <w:p w14:paraId="336677BB" w14:textId="77777777" w:rsidR="008C5E1D" w:rsidRPr="0092072B" w:rsidRDefault="008C5E1D" w:rsidP="00250E92">
      <w:pPr>
        <w:jc w:val="both"/>
      </w:pPr>
      <w:r w:rsidRPr="0092072B">
        <w:t xml:space="preserve">Kontrola zvarov musí byť v súlade s ustanoveniami STN </w:t>
      </w:r>
      <w:r w:rsidR="001D2BBA" w:rsidRPr="0092072B">
        <w:t xml:space="preserve">EN </w:t>
      </w:r>
      <w:r w:rsidRPr="0092072B">
        <w:t xml:space="preserve">13 480-5. </w:t>
      </w:r>
    </w:p>
    <w:p w14:paraId="7D0C1B85" w14:textId="77777777" w:rsidR="008C5E1D" w:rsidRPr="0092072B" w:rsidRDefault="008C5E1D" w:rsidP="00250E92">
      <w:pPr>
        <w:jc w:val="both"/>
      </w:pPr>
      <w:r w:rsidRPr="0092072B">
        <w:t>Kontrola zvarov bude:</w:t>
      </w:r>
    </w:p>
    <w:p w14:paraId="5F57A558" w14:textId="406EFFAE" w:rsidR="0090028C" w:rsidRPr="0092072B" w:rsidRDefault="0090028C" w:rsidP="00250E92">
      <w:pPr>
        <w:jc w:val="both"/>
      </w:pPr>
    </w:p>
    <w:p w14:paraId="206ED02D" w14:textId="7DB2E572" w:rsidR="0090028C" w:rsidRPr="0092072B" w:rsidRDefault="0090028C" w:rsidP="00250E92">
      <w:pPr>
        <w:jc w:val="both"/>
      </w:pPr>
      <w:r w:rsidRPr="0092072B">
        <w:t>Kyslík:</w:t>
      </w:r>
    </w:p>
    <w:p w14:paraId="0926CADB" w14:textId="77777777" w:rsidR="0090028C" w:rsidRPr="0092072B" w:rsidRDefault="0090028C" w:rsidP="00250E92">
      <w:pPr>
        <w:numPr>
          <w:ilvl w:val="0"/>
          <w:numId w:val="10"/>
        </w:numPr>
        <w:jc w:val="both"/>
      </w:pPr>
      <w:r w:rsidRPr="0092072B">
        <w:t>vizuálna v rozsahu 100 %</w:t>
      </w:r>
    </w:p>
    <w:p w14:paraId="3040F8CB" w14:textId="3A8D1D95" w:rsidR="0090028C" w:rsidRPr="0092072B" w:rsidRDefault="0090028C" w:rsidP="00250E92">
      <w:pPr>
        <w:numPr>
          <w:ilvl w:val="0"/>
          <w:numId w:val="10"/>
        </w:numPr>
        <w:jc w:val="both"/>
      </w:pPr>
      <w:r w:rsidRPr="0092072B">
        <w:t>RTG/USG kontrola v rozsahu 10 % obvodových zvarov</w:t>
      </w:r>
    </w:p>
    <w:p w14:paraId="4795574A" w14:textId="52B4AF40" w:rsidR="0090028C" w:rsidRPr="0092072B" w:rsidRDefault="0090028C" w:rsidP="00250E92">
      <w:pPr>
        <w:numPr>
          <w:ilvl w:val="0"/>
          <w:numId w:val="10"/>
        </w:numPr>
        <w:jc w:val="both"/>
      </w:pPr>
      <w:r w:rsidRPr="0092072B">
        <w:t xml:space="preserve">Penetračná kontrola v rozsahu 10 % kútových zvarov a zvarov na odbočkách </w:t>
      </w:r>
    </w:p>
    <w:p w14:paraId="4742A007" w14:textId="78B40715" w:rsidR="0090028C" w:rsidRPr="0092072B" w:rsidRDefault="0090028C" w:rsidP="00250E92">
      <w:pPr>
        <w:numPr>
          <w:ilvl w:val="0"/>
          <w:numId w:val="10"/>
        </w:numPr>
        <w:jc w:val="both"/>
      </w:pPr>
      <w:r w:rsidRPr="0092072B">
        <w:lastRenderedPageBreak/>
        <w:t>RTG/USG kontrola v rozsahu 100 % obvodových zvarov u prepojovacích zvarov a u zvarov, kde nie je možné vykonať skúšku pevnosti.</w:t>
      </w:r>
    </w:p>
    <w:p w14:paraId="699DB105" w14:textId="619CF065" w:rsidR="005644C1" w:rsidRPr="0092072B" w:rsidRDefault="005644C1" w:rsidP="00250E92">
      <w:pPr>
        <w:jc w:val="both"/>
      </w:pPr>
    </w:p>
    <w:p w14:paraId="759E9DC4" w14:textId="77777777" w:rsidR="005644C1" w:rsidRPr="0092072B" w:rsidRDefault="005644C1" w:rsidP="00250E92">
      <w:r w:rsidRPr="0092072B">
        <w:t>Techniky, metódy a kritéria prípustnosti pre NDT</w:t>
      </w:r>
    </w:p>
    <w:p w14:paraId="61175299" w14:textId="77777777" w:rsidR="005644C1" w:rsidRPr="0092072B" w:rsidRDefault="005644C1" w:rsidP="00250E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250E92">
            <w:proofErr w:type="spellStart"/>
            <w:r w:rsidRPr="0092072B">
              <w:t>P.č</w:t>
            </w:r>
            <w:proofErr w:type="spellEnd"/>
            <w:r w:rsidRPr="0092072B">
              <w:t>.</w:t>
            </w:r>
          </w:p>
        </w:tc>
        <w:tc>
          <w:tcPr>
            <w:tcW w:w="1800" w:type="dxa"/>
          </w:tcPr>
          <w:p w14:paraId="6CD7F058" w14:textId="77777777" w:rsidR="005644C1" w:rsidRPr="0092072B" w:rsidRDefault="005644C1" w:rsidP="00250E92">
            <w:r w:rsidRPr="0092072B">
              <w:t>Technika NDT</w:t>
            </w:r>
          </w:p>
        </w:tc>
        <w:tc>
          <w:tcPr>
            <w:tcW w:w="1560" w:type="dxa"/>
          </w:tcPr>
          <w:p w14:paraId="332C5AA1" w14:textId="5A8F0B28" w:rsidR="005644C1" w:rsidRPr="0092072B" w:rsidRDefault="005644C1" w:rsidP="00250E92">
            <w:r w:rsidRPr="0092072B">
              <w:t>Met</w:t>
            </w:r>
            <w:r w:rsidR="007D572B">
              <w:t>ó</w:t>
            </w:r>
            <w:r w:rsidRPr="0092072B">
              <w:t>da</w:t>
            </w:r>
          </w:p>
        </w:tc>
        <w:tc>
          <w:tcPr>
            <w:tcW w:w="2409" w:type="dxa"/>
          </w:tcPr>
          <w:p w14:paraId="479D934D" w14:textId="7F42E368" w:rsidR="005644C1" w:rsidRPr="0092072B" w:rsidRDefault="005644C1" w:rsidP="00250E92">
            <w:r w:rsidRPr="0092072B">
              <w:t>Kritéria p</w:t>
            </w:r>
            <w:r w:rsidR="007D572B">
              <w:t>r</w:t>
            </w:r>
            <w:r w:rsidRPr="0092072B">
              <w:t>ípustnosti</w:t>
            </w:r>
          </w:p>
        </w:tc>
        <w:tc>
          <w:tcPr>
            <w:tcW w:w="2941" w:type="dxa"/>
          </w:tcPr>
          <w:p w14:paraId="0328CF63" w14:textId="4C5754F8" w:rsidR="005644C1" w:rsidRPr="0092072B" w:rsidRDefault="005644C1" w:rsidP="00250E92">
            <w:proofErr w:type="spellStart"/>
            <w:r w:rsidRPr="0092072B">
              <w:t>Požadavky</w:t>
            </w:r>
            <w:proofErr w:type="spellEnd"/>
            <w:r w:rsidRPr="0092072B">
              <w:t xml:space="preserve"> na kvalifik</w:t>
            </w:r>
            <w:r w:rsidR="007D572B">
              <w:t>á</w:t>
            </w:r>
            <w:r w:rsidRPr="0092072B">
              <w:t>ci</w:t>
            </w:r>
            <w:r w:rsidR="007D572B">
              <w:t>u</w:t>
            </w:r>
            <w:r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250E92">
            <w:r w:rsidRPr="0092072B">
              <w:t>1.</w:t>
            </w:r>
          </w:p>
        </w:tc>
        <w:tc>
          <w:tcPr>
            <w:tcW w:w="1800" w:type="dxa"/>
          </w:tcPr>
          <w:p w14:paraId="770AE508" w14:textId="77777777" w:rsidR="005644C1" w:rsidRPr="0092072B" w:rsidRDefault="005644C1" w:rsidP="00250E92">
            <w:r w:rsidRPr="0092072B">
              <w:t>Vizuálna kontrola (VT)</w:t>
            </w:r>
          </w:p>
        </w:tc>
        <w:tc>
          <w:tcPr>
            <w:tcW w:w="1560" w:type="dxa"/>
          </w:tcPr>
          <w:p w14:paraId="78015C50" w14:textId="77777777" w:rsidR="005644C1" w:rsidRPr="0092072B" w:rsidRDefault="005644C1" w:rsidP="00250E92">
            <w:r w:rsidRPr="0092072B">
              <w:t>STN EN 970</w:t>
            </w:r>
          </w:p>
        </w:tc>
        <w:tc>
          <w:tcPr>
            <w:tcW w:w="2409" w:type="dxa"/>
          </w:tcPr>
          <w:p w14:paraId="673F655E" w14:textId="77777777" w:rsidR="005644C1" w:rsidRPr="0092072B" w:rsidRDefault="005644C1" w:rsidP="00250E92">
            <w:r w:rsidRPr="0092072B">
              <w:t>Tab. 8.4.2 STN EN 13480-5</w:t>
            </w:r>
          </w:p>
        </w:tc>
        <w:tc>
          <w:tcPr>
            <w:tcW w:w="2941" w:type="dxa"/>
          </w:tcPr>
          <w:p w14:paraId="0620AE2E" w14:textId="77777777" w:rsidR="005644C1" w:rsidRPr="0092072B" w:rsidRDefault="005644C1" w:rsidP="00250E92"/>
        </w:tc>
      </w:tr>
      <w:tr w:rsidR="005644C1" w:rsidRPr="0092072B" w14:paraId="2B3B57D4" w14:textId="77777777" w:rsidTr="003871D8">
        <w:tc>
          <w:tcPr>
            <w:tcW w:w="576" w:type="dxa"/>
          </w:tcPr>
          <w:p w14:paraId="1A798947" w14:textId="77777777" w:rsidR="005644C1" w:rsidRPr="0092072B" w:rsidRDefault="005644C1" w:rsidP="00250E92">
            <w:r w:rsidRPr="0092072B">
              <w:t>2.</w:t>
            </w:r>
          </w:p>
        </w:tc>
        <w:tc>
          <w:tcPr>
            <w:tcW w:w="1800" w:type="dxa"/>
          </w:tcPr>
          <w:p w14:paraId="43942C3B" w14:textId="77777777" w:rsidR="005644C1" w:rsidRPr="0092072B" w:rsidRDefault="005644C1" w:rsidP="00250E92">
            <w:r w:rsidRPr="0092072B">
              <w:t>Skúška prežiarením (RT)</w:t>
            </w:r>
          </w:p>
        </w:tc>
        <w:tc>
          <w:tcPr>
            <w:tcW w:w="1560" w:type="dxa"/>
          </w:tcPr>
          <w:p w14:paraId="26719932" w14:textId="77777777" w:rsidR="005644C1" w:rsidRPr="0092072B" w:rsidRDefault="005644C1" w:rsidP="00250E92">
            <w:r w:rsidRPr="0092072B">
              <w:t>STN EN 1435, trieda B</w:t>
            </w:r>
          </w:p>
        </w:tc>
        <w:tc>
          <w:tcPr>
            <w:tcW w:w="2409" w:type="dxa"/>
          </w:tcPr>
          <w:p w14:paraId="6F0ECAC2" w14:textId="2B351DDC" w:rsidR="005644C1" w:rsidRPr="0092072B" w:rsidRDefault="005644C1" w:rsidP="00250E92">
            <w:r w:rsidRPr="0092072B">
              <w:t>EN 12517, úroveň p</w:t>
            </w:r>
            <w:r w:rsidR="007D572B">
              <w:t>r</w:t>
            </w:r>
            <w:r w:rsidRPr="0092072B">
              <w:t>ípustnosti 2</w:t>
            </w:r>
          </w:p>
          <w:p w14:paraId="25856C24" w14:textId="77777777" w:rsidR="005644C1" w:rsidRPr="0092072B" w:rsidRDefault="005644C1" w:rsidP="00250E92">
            <w:r w:rsidRPr="0092072B">
              <w:t>+ dodatočné požiadavky v tab. 8.4.3 STN EN 13 480-5</w:t>
            </w:r>
          </w:p>
        </w:tc>
        <w:tc>
          <w:tcPr>
            <w:tcW w:w="2941" w:type="dxa"/>
          </w:tcPr>
          <w:p w14:paraId="0A9257B4" w14:textId="77777777" w:rsidR="005644C1" w:rsidRPr="0092072B" w:rsidRDefault="005644C1" w:rsidP="00250E92">
            <w:r w:rsidRPr="0092072B">
              <w:t>STN EN 473, st.1, kontrola osobou podľa STN EN 473, st. 2, alebo 3, vyhodnotenie 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250E92">
            <w:r w:rsidRPr="0092072B">
              <w:t>3.</w:t>
            </w:r>
          </w:p>
        </w:tc>
        <w:tc>
          <w:tcPr>
            <w:tcW w:w="1800" w:type="dxa"/>
          </w:tcPr>
          <w:p w14:paraId="40A6FAE4" w14:textId="77777777" w:rsidR="005644C1" w:rsidRPr="0092072B" w:rsidRDefault="005644C1" w:rsidP="00250E92">
            <w:r w:rsidRPr="0092072B">
              <w:t xml:space="preserve">Skúška ultrazvukom (UT) </w:t>
            </w:r>
          </w:p>
        </w:tc>
        <w:tc>
          <w:tcPr>
            <w:tcW w:w="1560" w:type="dxa"/>
          </w:tcPr>
          <w:p w14:paraId="60F3CE20" w14:textId="77777777" w:rsidR="005644C1" w:rsidRPr="0092072B" w:rsidRDefault="005644C1" w:rsidP="00250E92">
            <w:r w:rsidRPr="0092072B">
              <w:t>STN EN 1714, trieda B</w:t>
            </w:r>
          </w:p>
        </w:tc>
        <w:tc>
          <w:tcPr>
            <w:tcW w:w="2409" w:type="dxa"/>
          </w:tcPr>
          <w:p w14:paraId="04377E8A" w14:textId="0DF49C63" w:rsidR="005644C1" w:rsidRPr="0092072B" w:rsidRDefault="005644C1" w:rsidP="00250E92">
            <w:r w:rsidRPr="0092072B">
              <w:t>STN EN 1714, úroveň p</w:t>
            </w:r>
            <w:r w:rsidR="007D572B">
              <w:t>r</w:t>
            </w:r>
            <w:r w:rsidRPr="0092072B">
              <w:t>ípustnosti 2</w:t>
            </w:r>
          </w:p>
          <w:p w14:paraId="5FFE3099" w14:textId="77777777" w:rsidR="005644C1" w:rsidRPr="0092072B" w:rsidRDefault="005644C1" w:rsidP="00250E92"/>
        </w:tc>
        <w:tc>
          <w:tcPr>
            <w:tcW w:w="2941" w:type="dxa"/>
          </w:tcPr>
          <w:p w14:paraId="359B4DD3" w14:textId="77777777" w:rsidR="005644C1" w:rsidRPr="0092072B" w:rsidRDefault="005644C1" w:rsidP="00250E92">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250E92">
            <w:r w:rsidRPr="0092072B">
              <w:t>4.</w:t>
            </w:r>
          </w:p>
        </w:tc>
        <w:tc>
          <w:tcPr>
            <w:tcW w:w="1800" w:type="dxa"/>
          </w:tcPr>
          <w:p w14:paraId="3DA75D56" w14:textId="77777777" w:rsidR="005644C1" w:rsidRPr="0092072B" w:rsidRDefault="005644C1" w:rsidP="00250E92">
            <w:r w:rsidRPr="0092072B">
              <w:t xml:space="preserve">Skúška </w:t>
            </w:r>
            <w:proofErr w:type="spellStart"/>
            <w:r w:rsidRPr="0092072B">
              <w:t>kapilárními</w:t>
            </w:r>
            <w:proofErr w:type="spellEnd"/>
            <w:r w:rsidRPr="0092072B">
              <w:t xml:space="preserve"> </w:t>
            </w:r>
            <w:proofErr w:type="spellStart"/>
            <w:r w:rsidRPr="0092072B">
              <w:t>metodami</w:t>
            </w:r>
            <w:proofErr w:type="spellEnd"/>
            <w:r w:rsidRPr="0092072B">
              <w:t xml:space="preserve"> (PT) </w:t>
            </w:r>
          </w:p>
        </w:tc>
        <w:tc>
          <w:tcPr>
            <w:tcW w:w="1560" w:type="dxa"/>
          </w:tcPr>
          <w:p w14:paraId="58B48D33" w14:textId="77777777" w:rsidR="005644C1" w:rsidRPr="0092072B" w:rsidRDefault="005644C1" w:rsidP="00250E92">
            <w:r w:rsidRPr="0092072B">
              <w:t>STN EN 571-1</w:t>
            </w:r>
          </w:p>
        </w:tc>
        <w:tc>
          <w:tcPr>
            <w:tcW w:w="2409" w:type="dxa"/>
          </w:tcPr>
          <w:p w14:paraId="2199B904" w14:textId="79FFA99C" w:rsidR="005644C1" w:rsidRPr="0092072B" w:rsidRDefault="005644C1" w:rsidP="00250E92">
            <w:r w:rsidRPr="0092072B">
              <w:t>STN EN 1289, úroveň p</w:t>
            </w:r>
            <w:r w:rsidR="007D572B">
              <w:t>r</w:t>
            </w:r>
            <w:r w:rsidRPr="0092072B">
              <w:t>ípustnosti 1</w:t>
            </w:r>
          </w:p>
        </w:tc>
        <w:tc>
          <w:tcPr>
            <w:tcW w:w="2941" w:type="dxa"/>
          </w:tcPr>
          <w:p w14:paraId="215B9FFA" w14:textId="77777777" w:rsidR="005644C1" w:rsidRPr="0092072B" w:rsidRDefault="005644C1" w:rsidP="00250E92"/>
        </w:tc>
      </w:tr>
      <w:tr w:rsidR="005644C1" w:rsidRPr="0092072B" w14:paraId="7C182617" w14:textId="77777777" w:rsidTr="003871D8">
        <w:tc>
          <w:tcPr>
            <w:tcW w:w="576" w:type="dxa"/>
          </w:tcPr>
          <w:p w14:paraId="687824E5" w14:textId="77777777" w:rsidR="005644C1" w:rsidRPr="0092072B" w:rsidRDefault="005644C1" w:rsidP="00250E92">
            <w:r w:rsidRPr="0092072B">
              <w:t>5.</w:t>
            </w:r>
          </w:p>
        </w:tc>
        <w:tc>
          <w:tcPr>
            <w:tcW w:w="1800" w:type="dxa"/>
          </w:tcPr>
          <w:p w14:paraId="642C568E" w14:textId="77777777" w:rsidR="005644C1" w:rsidRPr="0092072B" w:rsidRDefault="005644C1" w:rsidP="00250E92">
            <w:r w:rsidRPr="0092072B">
              <w:t>Skúška magnetická prášková (MT)</w:t>
            </w:r>
          </w:p>
        </w:tc>
        <w:tc>
          <w:tcPr>
            <w:tcW w:w="1560" w:type="dxa"/>
          </w:tcPr>
          <w:p w14:paraId="14017EF9" w14:textId="77777777" w:rsidR="005644C1" w:rsidRPr="0092072B" w:rsidRDefault="005644C1" w:rsidP="00250E92">
            <w:r w:rsidRPr="0092072B">
              <w:t>STN EN 1290</w:t>
            </w:r>
          </w:p>
        </w:tc>
        <w:tc>
          <w:tcPr>
            <w:tcW w:w="2409" w:type="dxa"/>
          </w:tcPr>
          <w:p w14:paraId="1870D3D3" w14:textId="2DF618CD" w:rsidR="005644C1" w:rsidRPr="0092072B" w:rsidRDefault="005644C1" w:rsidP="00250E92">
            <w:r w:rsidRPr="0092072B">
              <w:t>STN EN 1289, úroveň p</w:t>
            </w:r>
            <w:r w:rsidR="001336DC">
              <w:t>r</w:t>
            </w:r>
            <w:r w:rsidRPr="0092072B">
              <w:t>ípustnosti 1</w:t>
            </w:r>
          </w:p>
        </w:tc>
        <w:tc>
          <w:tcPr>
            <w:tcW w:w="2941" w:type="dxa"/>
          </w:tcPr>
          <w:p w14:paraId="3B7B166D" w14:textId="77777777" w:rsidR="005644C1" w:rsidRPr="0092072B" w:rsidRDefault="005644C1" w:rsidP="00250E92"/>
        </w:tc>
      </w:tr>
    </w:tbl>
    <w:p w14:paraId="1AACBFE2" w14:textId="701ECE4B" w:rsidR="005644C1" w:rsidRDefault="005644C1" w:rsidP="00250E92">
      <w:pPr>
        <w:jc w:val="both"/>
      </w:pPr>
    </w:p>
    <w:p w14:paraId="68DD0403" w14:textId="77777777" w:rsidR="007D572B" w:rsidRPr="0092072B" w:rsidRDefault="007D572B" w:rsidP="00250E92">
      <w:pPr>
        <w:jc w:val="both"/>
      </w:pPr>
    </w:p>
    <w:p w14:paraId="07B68E70" w14:textId="77777777" w:rsidR="008C5E1D" w:rsidRPr="0092072B" w:rsidRDefault="008C5E1D" w:rsidP="00250E92">
      <w:pPr>
        <w:pStyle w:val="Nadpis1"/>
        <w:tabs>
          <w:tab w:val="num" w:pos="432"/>
        </w:tabs>
        <w:spacing w:before="0" w:after="0" w:line="240" w:lineRule="auto"/>
        <w:ind w:left="432" w:hanging="432"/>
        <w:jc w:val="left"/>
      </w:pPr>
      <w:bookmarkStart w:id="71" w:name="_Toc72034962"/>
      <w:bookmarkStart w:id="72" w:name="_Toc72165726"/>
      <w:bookmarkStart w:id="73" w:name="_Toc72165767"/>
      <w:bookmarkStart w:id="74" w:name="_Toc197445285"/>
      <w:bookmarkStart w:id="75" w:name="_Toc197450158"/>
      <w:bookmarkStart w:id="76" w:name="_Toc255580577"/>
      <w:bookmarkStart w:id="77" w:name="_Toc272511805"/>
      <w:bookmarkStart w:id="78" w:name="_Toc272513735"/>
      <w:bookmarkStart w:id="79" w:name="_Toc272679446"/>
      <w:bookmarkStart w:id="80" w:name="_Toc298276527"/>
      <w:bookmarkStart w:id="81" w:name="_Toc306655228"/>
      <w:bookmarkStart w:id="82" w:name="_Toc306701420"/>
      <w:bookmarkStart w:id="83" w:name="_Toc183708634"/>
      <w:r w:rsidRPr="0092072B">
        <w:t>Skúšky</w:t>
      </w:r>
      <w:bookmarkEnd w:id="71"/>
      <w:bookmarkEnd w:id="72"/>
      <w:bookmarkEnd w:id="73"/>
      <w:bookmarkEnd w:id="74"/>
      <w:bookmarkEnd w:id="75"/>
      <w:bookmarkEnd w:id="76"/>
      <w:bookmarkEnd w:id="77"/>
      <w:bookmarkEnd w:id="78"/>
      <w:bookmarkEnd w:id="79"/>
      <w:bookmarkEnd w:id="80"/>
      <w:bookmarkEnd w:id="81"/>
      <w:bookmarkEnd w:id="82"/>
      <w:bookmarkEnd w:id="83"/>
    </w:p>
    <w:p w14:paraId="01830F2C" w14:textId="77777777" w:rsidR="008C5E1D" w:rsidRPr="0092072B" w:rsidRDefault="008C5E1D" w:rsidP="00250E92"/>
    <w:p w14:paraId="2BA5DC2F" w14:textId="3B4C9C2E" w:rsidR="00E01369" w:rsidRPr="0092072B" w:rsidRDefault="00E01369" w:rsidP="00250E92">
      <w:pPr>
        <w:ind w:firstLine="432"/>
        <w:jc w:val="both"/>
      </w:pPr>
      <w:r w:rsidRPr="0092072B">
        <w:t xml:space="preserve">Po skončení montáže sa vykonajú skúšky. Pred začatím skúšok rozvodov musí byť vykonaná odborná prehliadka, ktorá preukáže, že rozvody sú zhotovené v súlade s projektovou dokumentáciou, a že 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250E92">
      <w:pPr>
        <w:jc w:val="both"/>
      </w:pPr>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250E92">
      <w:pPr>
        <w:jc w:val="both"/>
      </w:pPr>
      <w:r w:rsidRPr="0092072B">
        <w:t xml:space="preserve">Podrobnosti o skúškach musia byť zdokumentované. </w:t>
      </w:r>
    </w:p>
    <w:p w14:paraId="304C9115" w14:textId="205D8D59" w:rsidR="00E01369" w:rsidRPr="0092072B" w:rsidRDefault="00E01369" w:rsidP="00250E92">
      <w:pPr>
        <w:jc w:val="both"/>
      </w:pPr>
      <w:r w:rsidRPr="0092072B">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92072B" w:rsidRDefault="00E01369" w:rsidP="00250E92">
      <w:pPr>
        <w:ind w:firstLine="576"/>
        <w:jc w:val="both"/>
      </w:pPr>
      <w:r w:rsidRPr="0092072B">
        <w:t>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proti korózii v mieste spojov. Po odskúšaní sa potrubie opatrí príslušným náterom a izoláciou.</w:t>
      </w:r>
    </w:p>
    <w:p w14:paraId="3582CFDE" w14:textId="77777777" w:rsidR="00E01369" w:rsidRPr="0092072B" w:rsidRDefault="00E01369" w:rsidP="00250E92">
      <w:pPr>
        <w:pStyle w:val="Zkladntext"/>
        <w:ind w:firstLine="576"/>
        <w:rPr>
          <w:rFonts w:ascii="Times New Roman" w:hAnsi="Times New Roman"/>
          <w:sz w:val="24"/>
          <w:szCs w:val="24"/>
        </w:rPr>
      </w:pPr>
    </w:p>
    <w:p w14:paraId="766D46D8" w14:textId="77777777" w:rsidR="00E01369" w:rsidRPr="00791D72" w:rsidRDefault="00E01369" w:rsidP="00250E92">
      <w:pPr>
        <w:pStyle w:val="Zkladntext"/>
        <w:ind w:firstLine="576"/>
        <w:rPr>
          <w:rFonts w:ascii="Times New Roman" w:hAnsi="Times New Roman"/>
          <w:szCs w:val="22"/>
        </w:rPr>
      </w:pPr>
      <w:r w:rsidRPr="00791D72">
        <w:rPr>
          <w:rFonts w:ascii="Times New Roman" w:hAnsi="Times New Roman"/>
          <w:szCs w:val="22"/>
        </w:rPr>
        <w:t xml:space="preserve">Skúšky sa budú skladať z </w:t>
      </w:r>
    </w:p>
    <w:p w14:paraId="5943CC72" w14:textId="77777777" w:rsidR="00E01369" w:rsidRPr="00791D72" w:rsidRDefault="00E01369" w:rsidP="00250E92">
      <w:pPr>
        <w:pStyle w:val="Zkladntext"/>
        <w:ind w:firstLine="576"/>
        <w:rPr>
          <w:rFonts w:ascii="Times New Roman" w:hAnsi="Times New Roman"/>
          <w:szCs w:val="22"/>
        </w:rPr>
      </w:pPr>
      <w:r w:rsidRPr="00791D72">
        <w:rPr>
          <w:rFonts w:ascii="Times New Roman" w:hAnsi="Times New Roman"/>
          <w:szCs w:val="22"/>
        </w:rPr>
        <w:t>- skúška pevnosti</w:t>
      </w:r>
    </w:p>
    <w:p w14:paraId="1907148C" w14:textId="77777777" w:rsidR="00E01369" w:rsidRPr="00791D72" w:rsidRDefault="00E01369" w:rsidP="00250E92">
      <w:pPr>
        <w:pStyle w:val="Zkladntext"/>
        <w:ind w:firstLine="576"/>
        <w:rPr>
          <w:rFonts w:ascii="Times New Roman" w:hAnsi="Times New Roman"/>
          <w:szCs w:val="22"/>
        </w:rPr>
      </w:pPr>
      <w:r w:rsidRPr="00791D72">
        <w:rPr>
          <w:rFonts w:ascii="Times New Roman" w:hAnsi="Times New Roman"/>
          <w:szCs w:val="22"/>
        </w:rPr>
        <w:t>- skúška tesnosti</w:t>
      </w:r>
    </w:p>
    <w:p w14:paraId="3FABFE40" w14:textId="77777777" w:rsidR="00E01369" w:rsidRPr="00791D72" w:rsidRDefault="00E01369" w:rsidP="00250E92">
      <w:pPr>
        <w:pStyle w:val="Zkladntext"/>
        <w:ind w:firstLine="576"/>
        <w:rPr>
          <w:rFonts w:ascii="Times New Roman" w:hAnsi="Times New Roman"/>
          <w:szCs w:val="22"/>
        </w:rPr>
      </w:pPr>
      <w:r w:rsidRPr="00791D72">
        <w:rPr>
          <w:rFonts w:ascii="Times New Roman" w:hAnsi="Times New Roman"/>
          <w:szCs w:val="22"/>
        </w:rPr>
        <w:t>- funkčná skúška</w:t>
      </w:r>
    </w:p>
    <w:p w14:paraId="4445AA5A" w14:textId="77777777" w:rsidR="00E01369" w:rsidRPr="00791D72" w:rsidRDefault="00E01369" w:rsidP="00250E92">
      <w:pPr>
        <w:pStyle w:val="Zkladntext"/>
        <w:ind w:firstLine="576"/>
        <w:rPr>
          <w:rFonts w:ascii="Times New Roman" w:hAnsi="Times New Roman"/>
          <w:szCs w:val="22"/>
        </w:rPr>
      </w:pPr>
      <w:r w:rsidRPr="00791D72">
        <w:rPr>
          <w:rFonts w:ascii="Times New Roman" w:hAnsi="Times New Roman"/>
          <w:szCs w:val="22"/>
        </w:rPr>
        <w:t>- prvá úradná skúška</w:t>
      </w:r>
    </w:p>
    <w:p w14:paraId="3FA51503" w14:textId="77777777" w:rsidR="00E01369" w:rsidRPr="00791D72" w:rsidRDefault="00E01369" w:rsidP="00250E92">
      <w:pPr>
        <w:pStyle w:val="Zkladntext"/>
        <w:ind w:firstLine="576"/>
        <w:rPr>
          <w:rFonts w:ascii="Times New Roman" w:hAnsi="Times New Roman"/>
          <w:szCs w:val="22"/>
        </w:rPr>
      </w:pPr>
      <w:r w:rsidRPr="00791D72">
        <w:rPr>
          <w:rFonts w:ascii="Times New Roman" w:hAnsi="Times New Roman"/>
          <w:szCs w:val="22"/>
        </w:rPr>
        <w:lastRenderedPageBreak/>
        <w:t>- komplexné skúšky</w:t>
      </w:r>
    </w:p>
    <w:p w14:paraId="3B23F785" w14:textId="77777777" w:rsidR="00E01369" w:rsidRPr="00791D72" w:rsidRDefault="00E01369" w:rsidP="00250E92">
      <w:pPr>
        <w:pStyle w:val="Zkladntext"/>
        <w:ind w:firstLine="576"/>
        <w:rPr>
          <w:rFonts w:ascii="Times New Roman" w:hAnsi="Times New Roman"/>
          <w:szCs w:val="22"/>
        </w:rPr>
      </w:pPr>
    </w:p>
    <w:p w14:paraId="6DDB8494" w14:textId="03F571B2" w:rsidR="00E01369" w:rsidRPr="00791D72" w:rsidRDefault="00E01369" w:rsidP="00250E92">
      <w:pPr>
        <w:pStyle w:val="Zkladntext"/>
        <w:ind w:firstLine="576"/>
        <w:rPr>
          <w:rFonts w:ascii="Times New Roman" w:hAnsi="Times New Roman"/>
          <w:szCs w:val="22"/>
        </w:rPr>
      </w:pPr>
      <w:r w:rsidRPr="00791D72">
        <w:rPr>
          <w:rFonts w:ascii="Times New Roman" w:hAnsi="Times New Roman"/>
          <w:szCs w:val="22"/>
        </w:rPr>
        <w:t>Skúšobný pretlak, doba trvani</w:t>
      </w:r>
      <w:r w:rsidR="00785E76">
        <w:rPr>
          <w:rFonts w:ascii="Times New Roman" w:hAnsi="Times New Roman"/>
          <w:szCs w:val="22"/>
        </w:rPr>
        <w:t>a</w:t>
      </w:r>
      <w:r w:rsidRPr="00791D72">
        <w:rPr>
          <w:rFonts w:ascii="Times New Roman" w:hAnsi="Times New Roman"/>
          <w:szCs w:val="22"/>
        </w:rPr>
        <w:t xml:space="preserve"> a skúšobné médium pre skúšky je uvedené v tabuľke.</w:t>
      </w:r>
    </w:p>
    <w:p w14:paraId="1512470C" w14:textId="77777777" w:rsidR="00E01369" w:rsidRPr="00791D72" w:rsidRDefault="00E01369" w:rsidP="00250E92">
      <w:pPr>
        <w:pStyle w:val="Zkladntext"/>
        <w:ind w:firstLine="576"/>
        <w:rPr>
          <w:rFonts w:ascii="Times New Roman" w:hAnsi="Times New Roman"/>
          <w:szCs w:val="22"/>
        </w:rPr>
      </w:pPr>
    </w:p>
    <w:p w14:paraId="793C4FB4" w14:textId="77777777" w:rsidR="00E01369" w:rsidRPr="00791D72" w:rsidRDefault="00E01369" w:rsidP="00250E92">
      <w:pPr>
        <w:pStyle w:val="Zkladntext"/>
        <w:ind w:firstLine="708"/>
        <w:rPr>
          <w:rFonts w:ascii="Times New Roman" w:hAnsi="Times New Roman"/>
          <w:szCs w:val="22"/>
        </w:rPr>
      </w:pPr>
      <w:r w:rsidRPr="00791D72">
        <w:rPr>
          <w:rFonts w:ascii="Times New Roman" w:hAnsi="Times New Roman"/>
          <w:szCs w:val="22"/>
        </w:rPr>
        <w:t>Kritériá úspešnosti</w:t>
      </w:r>
    </w:p>
    <w:p w14:paraId="19CA9D03"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skúška pevnosti - skúšaný úsek sa považuje za vyhovujúci, ak v priebehu skúšky v ňom nedôjde k nevratným zmenám.</w:t>
      </w:r>
    </w:p>
    <w:p w14:paraId="0CF62FDE" w14:textId="77777777" w:rsidR="00E01369" w:rsidRPr="00791D72" w:rsidRDefault="00E01369" w:rsidP="00250E92">
      <w:pPr>
        <w:pStyle w:val="Zkladntext"/>
        <w:ind w:firstLine="708"/>
        <w:rPr>
          <w:rFonts w:ascii="Times New Roman" w:hAnsi="Times New Roman"/>
          <w:szCs w:val="22"/>
        </w:rPr>
      </w:pPr>
      <w:r w:rsidRPr="00791D72">
        <w:rPr>
          <w:rFonts w:ascii="Times New Roman" w:hAnsi="Times New Roman"/>
          <w:szCs w:val="22"/>
        </w:rPr>
        <w:t>- skúška tesnosti - Skúšaný úsek sa považuje za tesný, ak v priebehu skúšky v ňom nedôjde k poklesu tlaku.</w:t>
      </w:r>
    </w:p>
    <w:p w14:paraId="5B971ED4"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xml:space="preserve">U prepojovacích bodov sa vykoná iba kontrola netesnosti zvarov, prírubových spojov apod. za normálnych prevádzkových podmienok penotvorným roztokom. </w:t>
      </w:r>
    </w:p>
    <w:p w14:paraId="4F869A49" w14:textId="77777777" w:rsidR="00E01369" w:rsidRPr="00791D72" w:rsidRDefault="00E01369" w:rsidP="00250E92">
      <w:pPr>
        <w:pStyle w:val="Zkladntext"/>
        <w:rPr>
          <w:rFonts w:ascii="Times New Roman" w:hAnsi="Times New Roman"/>
          <w:szCs w:val="22"/>
        </w:rPr>
      </w:pPr>
    </w:p>
    <w:p w14:paraId="2F97D88E" w14:textId="179F5721" w:rsidR="00E01369" w:rsidRPr="00791D72" w:rsidRDefault="00E01369" w:rsidP="00250E92">
      <w:pPr>
        <w:pStyle w:val="Zkladntext"/>
        <w:rPr>
          <w:rFonts w:ascii="Times New Roman" w:hAnsi="Times New Roman"/>
          <w:szCs w:val="22"/>
        </w:rPr>
      </w:pPr>
      <w:r w:rsidRPr="00791D72">
        <w:rPr>
          <w:rFonts w:ascii="Times New Roman" w:hAnsi="Times New Roman"/>
          <w:szCs w:val="22"/>
        </w:rPr>
        <w:t>V prípade zmeny vonkajšej teploty sa prepočítava pretlak podľa vzorca:</w:t>
      </w:r>
    </w:p>
    <w:p w14:paraId="6F5B85F1"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xml:space="preserve">           T2</w:t>
      </w:r>
    </w:p>
    <w:p w14:paraId="252E5DE5"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xml:space="preserve">p2  = ------- (p1+pa ) – </w:t>
      </w:r>
      <w:proofErr w:type="spellStart"/>
      <w:r w:rsidRPr="00791D72">
        <w:rPr>
          <w:rFonts w:ascii="Times New Roman" w:hAnsi="Times New Roman"/>
          <w:szCs w:val="22"/>
        </w:rPr>
        <w:t>pa</w:t>
      </w:r>
      <w:proofErr w:type="spellEnd"/>
    </w:p>
    <w:p w14:paraId="7ED4F108"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xml:space="preserve">           T1</w:t>
      </w:r>
    </w:p>
    <w:p w14:paraId="4A2FADC0" w14:textId="77777777" w:rsidR="00E01369" w:rsidRPr="00791D72" w:rsidRDefault="00E01369" w:rsidP="00250E92">
      <w:pPr>
        <w:pStyle w:val="Zkladntext"/>
        <w:rPr>
          <w:rFonts w:ascii="Times New Roman" w:hAnsi="Times New Roman"/>
          <w:szCs w:val="22"/>
        </w:rPr>
      </w:pPr>
    </w:p>
    <w:p w14:paraId="222983AE"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xml:space="preserve">     p1 - pretlak [kPa] na začiatku skúšky pri teplote T1  [°K]</w:t>
      </w:r>
    </w:p>
    <w:p w14:paraId="2DAD7763"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xml:space="preserve">     p2 - pretlak [kPa] na konci skúšky pri teplote T2  [°K]</w:t>
      </w:r>
    </w:p>
    <w:p w14:paraId="72C9EE3F"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 xml:space="preserve">     </w:t>
      </w:r>
      <w:proofErr w:type="spellStart"/>
      <w:r w:rsidRPr="00791D72">
        <w:rPr>
          <w:rFonts w:ascii="Times New Roman" w:hAnsi="Times New Roman"/>
          <w:szCs w:val="22"/>
        </w:rPr>
        <w:t>pa</w:t>
      </w:r>
      <w:proofErr w:type="spellEnd"/>
      <w:r w:rsidRPr="00791D72">
        <w:rPr>
          <w:rFonts w:ascii="Times New Roman" w:hAnsi="Times New Roman"/>
          <w:szCs w:val="22"/>
        </w:rPr>
        <w:t xml:space="preserve"> - atmosférický tlak [kPa]</w:t>
      </w:r>
    </w:p>
    <w:p w14:paraId="47C5EC8F" w14:textId="77777777" w:rsidR="00E01369" w:rsidRPr="00791D72" w:rsidRDefault="00E01369" w:rsidP="00250E92">
      <w:pPr>
        <w:pStyle w:val="Zkladntext"/>
        <w:ind w:firstLine="576"/>
        <w:rPr>
          <w:rFonts w:ascii="Times New Roman" w:hAnsi="Times New Roman"/>
          <w:szCs w:val="22"/>
        </w:rPr>
      </w:pPr>
    </w:p>
    <w:p w14:paraId="0F110597" w14:textId="77777777" w:rsidR="00E01369" w:rsidRPr="00791D72" w:rsidRDefault="00E01369" w:rsidP="00250E92">
      <w:pPr>
        <w:pStyle w:val="Zkladntext"/>
        <w:rPr>
          <w:rFonts w:ascii="Times New Roman" w:hAnsi="Times New Roman"/>
          <w:szCs w:val="22"/>
        </w:rPr>
      </w:pPr>
      <w:r w:rsidRPr="00791D72">
        <w:rPr>
          <w:rFonts w:ascii="Times New Roman" w:hAnsi="Times New Roman"/>
          <w:szCs w:val="22"/>
        </w:rPr>
        <w:t>Bezpečná vzdialenosť pri skúškach - 5 m.</w:t>
      </w:r>
    </w:p>
    <w:p w14:paraId="1B102AF4" w14:textId="77777777" w:rsidR="00E01369" w:rsidRPr="00791D72" w:rsidRDefault="00E01369" w:rsidP="00250E92">
      <w:pPr>
        <w:pStyle w:val="Zkladntext"/>
        <w:ind w:firstLine="576"/>
        <w:rPr>
          <w:rFonts w:ascii="Times New Roman" w:hAnsi="Times New Roman"/>
          <w:szCs w:val="22"/>
        </w:rPr>
      </w:pPr>
    </w:p>
    <w:p w14:paraId="531DA369" w14:textId="213A9E42" w:rsidR="00E01369" w:rsidRPr="00791D72" w:rsidRDefault="00E01369" w:rsidP="00250E92">
      <w:pPr>
        <w:jc w:val="both"/>
        <w:rPr>
          <w:szCs w:val="22"/>
        </w:rPr>
      </w:pPr>
      <w:r w:rsidRPr="00791D72">
        <w:rPr>
          <w:szCs w:val="22"/>
        </w:rPr>
        <w:t xml:space="preserve">Montážna organizácia, ktorá skúšku realizuje, musí vypracovať podrobný technologický postup  skúšok. Skúšaný úsek musí byť od ostatného potrubia plynotesne oddelený (vysokotlakové dno, </w:t>
      </w:r>
      <w:proofErr w:type="spellStart"/>
      <w:r w:rsidRPr="00791D72">
        <w:rPr>
          <w:szCs w:val="22"/>
        </w:rPr>
        <w:t>zaslepovacie</w:t>
      </w:r>
      <w:proofErr w:type="spellEnd"/>
      <w:r w:rsidRPr="00791D72">
        <w:rPr>
          <w:szCs w:val="22"/>
        </w:rPr>
        <w:t xml:space="preserve"> príruby - odstraňujú sa až po odskúšaní príslušnej skúšky). Vady zistené pri skúšaní potrubia musia byť odstránené a skúška zopakovaná. Odstraňovanie </w:t>
      </w:r>
      <w:proofErr w:type="spellStart"/>
      <w:r w:rsidRPr="00791D72">
        <w:rPr>
          <w:szCs w:val="22"/>
        </w:rPr>
        <w:t>závad</w:t>
      </w:r>
      <w:proofErr w:type="spellEnd"/>
      <w:r w:rsidRPr="00791D72">
        <w:rPr>
          <w:szCs w:val="22"/>
        </w:rPr>
        <w:t xml:space="preserve"> na natlakovanom potrubí je zakázané (s výnimkou doťahovania prírubových spojov, upchávok a pod.). Pre meranie pretlaku sa pri skúškach 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92072B" w:rsidRDefault="00E01369" w:rsidP="00250E92">
      <w:pPr>
        <w:rPr>
          <w:b/>
        </w:rPr>
      </w:pPr>
    </w:p>
    <w:p w14:paraId="545E508E" w14:textId="77777777" w:rsidR="00E01369" w:rsidRPr="0092072B" w:rsidRDefault="00E01369" w:rsidP="00250E92">
      <w:pPr>
        <w:rPr>
          <w:b/>
          <w:bCs/>
        </w:rPr>
      </w:pPr>
      <w:r w:rsidRPr="0092072B">
        <w:rPr>
          <w:b/>
          <w:bCs/>
        </w:rPr>
        <w:t>Funkčná skúška</w:t>
      </w:r>
    </w:p>
    <w:p w14:paraId="41453C71" w14:textId="77777777" w:rsidR="00E01369" w:rsidRPr="0092072B" w:rsidRDefault="00E01369" w:rsidP="00250E92">
      <w:pPr>
        <w:pStyle w:val="Zkladntext"/>
        <w:rPr>
          <w:rFonts w:ascii="Times New Roman" w:hAnsi="Times New Roman"/>
          <w:sz w:val="24"/>
          <w:szCs w:val="24"/>
        </w:rPr>
      </w:pPr>
    </w:p>
    <w:p w14:paraId="182C8143" w14:textId="77777777" w:rsidR="00E01369" w:rsidRPr="0092072B" w:rsidRDefault="00E01369" w:rsidP="00250E92">
      <w:pPr>
        <w:jc w:val="both"/>
      </w:pPr>
      <w:r w:rsidRPr="0092072B">
        <w:tab/>
        <w:t>Funkčná skúška je úplné funkčné vyskúšanie regulačných a zabezpečovacích armatúr. Pri funkčnej skúške sa  jednotlivé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250E92">
      <w:pPr>
        <w:jc w:val="both"/>
      </w:pPr>
      <w:r w:rsidRPr="0092072B">
        <w:t>V rámci funkčnej skúšky sa vykoná preskúšanie činnosti všetkých zabezpečovacích a poistných zariadení.</w:t>
      </w:r>
    </w:p>
    <w:p w14:paraId="68CD6889" w14:textId="77777777" w:rsidR="00E01369" w:rsidRPr="0092072B" w:rsidRDefault="00E01369" w:rsidP="00250E92">
      <w:pPr>
        <w:jc w:val="both"/>
      </w:pPr>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250E92">
      <w:pPr>
        <w:jc w:val="both"/>
      </w:pPr>
    </w:p>
    <w:p w14:paraId="72880E08" w14:textId="38AFA3B1" w:rsidR="00E01369" w:rsidRDefault="00E01369" w:rsidP="00250E92">
      <w:pPr>
        <w:rPr>
          <w:b/>
          <w:bCs/>
        </w:rPr>
      </w:pPr>
      <w:r w:rsidRPr="0092072B">
        <w:rPr>
          <w:b/>
          <w:bCs/>
        </w:rPr>
        <w:t>Prvá úradná skúška</w:t>
      </w:r>
    </w:p>
    <w:p w14:paraId="4527817C" w14:textId="77777777" w:rsidR="0092072B" w:rsidRPr="0092072B" w:rsidRDefault="0092072B" w:rsidP="00250E92">
      <w:pPr>
        <w:rPr>
          <w:b/>
          <w:bCs/>
        </w:rPr>
      </w:pPr>
    </w:p>
    <w:p w14:paraId="57AA7A52" w14:textId="77777777" w:rsidR="00E01369" w:rsidRPr="0092072B" w:rsidRDefault="00E01369" w:rsidP="00250E92">
      <w:pPr>
        <w:jc w:val="both"/>
      </w:pPr>
      <w:r w:rsidRPr="0092072B">
        <w:tab/>
        <w:t xml:space="preserve">Zároveň sa musí vykonať prvá úradná skúška v zmysle vyhlášky MPSVRSR č.508/2009 u vyhradených technických zariadení </w:t>
      </w:r>
      <w:proofErr w:type="spellStart"/>
      <w:r w:rsidRPr="0092072B">
        <w:t>sk</w:t>
      </w:r>
      <w:proofErr w:type="spellEnd"/>
      <w:r w:rsidRPr="0092072B">
        <w:t>. A. Prvú úradnú skúšku vedie inšpektor OPO, ktorý túto po vykonaní vyhodnotí. Po úspešnom skončení skúšky vydá inšpektor OPO osvedčenie o úradnej skúške.</w:t>
      </w:r>
    </w:p>
    <w:p w14:paraId="42237D7F" w14:textId="48F4A093" w:rsidR="00E01369" w:rsidRPr="0092072B" w:rsidRDefault="00E01369" w:rsidP="00250E92">
      <w:pPr>
        <w:jc w:val="both"/>
      </w:pPr>
      <w:r w:rsidRPr="0092072B">
        <w:t>Požiadavka na úradnú skúšku je špecifikovaná v</w:t>
      </w:r>
      <w:r w:rsidR="0092072B">
        <w:t> tabuľke parametrov skúšok</w:t>
      </w:r>
      <w:r w:rsidRPr="0092072B">
        <w:t>.</w:t>
      </w:r>
    </w:p>
    <w:p w14:paraId="0B0D5C65" w14:textId="5522406C" w:rsidR="005644C1" w:rsidRDefault="005644C1" w:rsidP="00250E92"/>
    <w:p w14:paraId="1E0E41CF" w14:textId="3077BA20" w:rsidR="001336DC" w:rsidRDefault="001336DC" w:rsidP="00250E92">
      <w:r>
        <w:t>Komplexné skúšky</w:t>
      </w:r>
    </w:p>
    <w:p w14:paraId="000DE786" w14:textId="7C2C2B2C" w:rsidR="001336DC" w:rsidRDefault="001336DC" w:rsidP="00250E92"/>
    <w:p w14:paraId="458144C0" w14:textId="301C8585" w:rsidR="001336DC" w:rsidRDefault="001336DC" w:rsidP="00250E92">
      <w:r>
        <w:t>Nie sú požadované.</w:t>
      </w:r>
    </w:p>
    <w:p w14:paraId="513B07D9" w14:textId="77777777" w:rsidR="001336DC" w:rsidRPr="0092072B" w:rsidRDefault="001336DC" w:rsidP="00250E92"/>
    <w:p w14:paraId="1946E474" w14:textId="1B0D2510" w:rsidR="00B245D2" w:rsidRPr="00B21BBE" w:rsidRDefault="00B245D2" w:rsidP="00250E92">
      <w:bookmarkStart w:id="84" w:name="_Toc70083047"/>
      <w:r w:rsidRPr="0092072B">
        <w:t>Tabuľka parametrov skúšok</w:t>
      </w:r>
      <w:bookmarkEnd w:id="84"/>
    </w:p>
    <w:tbl>
      <w:tblPr>
        <w:tblW w:w="9209" w:type="dxa"/>
        <w:tblLayout w:type="fixed"/>
        <w:tblLook w:val="04A0" w:firstRow="1" w:lastRow="0" w:firstColumn="1" w:lastColumn="0" w:noHBand="0" w:noVBand="1"/>
      </w:tblPr>
      <w:tblGrid>
        <w:gridCol w:w="562"/>
        <w:gridCol w:w="1414"/>
        <w:gridCol w:w="708"/>
        <w:gridCol w:w="849"/>
        <w:gridCol w:w="850"/>
        <w:gridCol w:w="999"/>
        <w:gridCol w:w="850"/>
        <w:gridCol w:w="993"/>
        <w:gridCol w:w="992"/>
        <w:gridCol w:w="992"/>
      </w:tblGrid>
      <w:tr w:rsidR="00CC70BF" w:rsidRPr="0092072B" w14:paraId="5F85E088" w14:textId="77777777" w:rsidTr="00B21BBE">
        <w:trPr>
          <w:cantSplit/>
          <w:trHeight w:val="1952"/>
        </w:trPr>
        <w:tc>
          <w:tcPr>
            <w:tcW w:w="562" w:type="dxa"/>
            <w:tcBorders>
              <w:top w:val="single" w:sz="4" w:space="0" w:color="000000"/>
              <w:left w:val="single" w:sz="4" w:space="0" w:color="000000"/>
              <w:bottom w:val="single" w:sz="4" w:space="0" w:color="000000"/>
              <w:right w:val="single" w:sz="4" w:space="0" w:color="000000"/>
            </w:tcBorders>
          </w:tcPr>
          <w:p w14:paraId="4FB6E951" w14:textId="77777777" w:rsidR="00B245D2" w:rsidRPr="00B21BBE" w:rsidRDefault="00B245D2" w:rsidP="00250E92">
            <w:pPr>
              <w:pStyle w:val="Zkladntext"/>
              <w:ind w:right="-78"/>
              <w:rPr>
                <w:rFonts w:ascii="Times New Roman" w:hAnsi="Times New Roman"/>
                <w:szCs w:val="22"/>
              </w:rPr>
            </w:pPr>
          </w:p>
        </w:tc>
        <w:tc>
          <w:tcPr>
            <w:tcW w:w="1414" w:type="dxa"/>
            <w:tcBorders>
              <w:top w:val="single" w:sz="4" w:space="0" w:color="000000"/>
              <w:left w:val="single" w:sz="4" w:space="0" w:color="000000"/>
              <w:bottom w:val="single" w:sz="4" w:space="0" w:color="000000"/>
              <w:right w:val="single" w:sz="4" w:space="0" w:color="000000"/>
            </w:tcBorders>
          </w:tcPr>
          <w:p w14:paraId="3721A497" w14:textId="77777777" w:rsidR="00B245D2" w:rsidRPr="00B21BBE" w:rsidRDefault="00B245D2" w:rsidP="00250E92">
            <w:pPr>
              <w:pStyle w:val="Zkladntext"/>
              <w:ind w:right="32"/>
              <w:rPr>
                <w:rFonts w:ascii="Times New Roman" w:hAnsi="Times New Roman"/>
                <w:szCs w:val="22"/>
              </w:rPr>
            </w:pPr>
            <w:r w:rsidRPr="00B21BBE">
              <w:rPr>
                <w:rFonts w:ascii="Times New Roman" w:hAnsi="Times New Roman"/>
                <w:szCs w:val="22"/>
              </w:rPr>
              <w:t>Médium</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B245D2" w:rsidRPr="00B21BBE" w:rsidRDefault="00B245D2" w:rsidP="00250E92">
            <w:pPr>
              <w:pStyle w:val="Zkladntext"/>
              <w:ind w:left="113" w:right="-96"/>
              <w:jc w:val="left"/>
              <w:rPr>
                <w:rFonts w:ascii="Times New Roman" w:hAnsi="Times New Roman"/>
                <w:szCs w:val="22"/>
              </w:rPr>
            </w:pPr>
            <w:r w:rsidRPr="00B21BBE">
              <w:rPr>
                <w:rFonts w:ascii="Times New Roman" w:hAnsi="Times New Roman"/>
                <w:szCs w:val="22"/>
              </w:rPr>
              <w:t>Pracovný pretlak (</w:t>
            </w:r>
            <w:r w:rsidR="00E01369" w:rsidRPr="00B21BBE">
              <w:rPr>
                <w:rFonts w:ascii="Times New Roman" w:hAnsi="Times New Roman"/>
                <w:szCs w:val="22"/>
              </w:rPr>
              <w:t>M</w:t>
            </w:r>
            <w:r w:rsidRPr="00B21BBE">
              <w:rPr>
                <w:rFonts w:ascii="Times New Roman" w:hAnsi="Times New Roman"/>
                <w:szCs w:val="22"/>
              </w:rPr>
              <w:t>Pa)</w:t>
            </w:r>
          </w:p>
          <w:p w14:paraId="334BFAE0" w14:textId="77777777" w:rsidR="00B245D2" w:rsidRPr="00B21BBE" w:rsidRDefault="00B245D2" w:rsidP="00250E92">
            <w:pPr>
              <w:pStyle w:val="Zkladntext"/>
              <w:ind w:left="113" w:right="-96"/>
              <w:jc w:val="left"/>
              <w:rPr>
                <w:rFonts w:ascii="Times New Roman" w:hAnsi="Times New Roman"/>
                <w:szCs w:val="22"/>
              </w:rPr>
            </w:pPr>
          </w:p>
        </w:tc>
        <w:tc>
          <w:tcPr>
            <w:tcW w:w="849"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B245D2" w:rsidRPr="00B21BBE" w:rsidRDefault="00B245D2" w:rsidP="00250E92">
            <w:pPr>
              <w:pStyle w:val="Zkladntext"/>
              <w:ind w:left="113"/>
              <w:jc w:val="left"/>
              <w:rPr>
                <w:rFonts w:ascii="Times New Roman" w:hAnsi="Times New Roman"/>
                <w:szCs w:val="22"/>
              </w:rPr>
            </w:pPr>
            <w:r w:rsidRPr="00B21BBE">
              <w:rPr>
                <w:rFonts w:ascii="Times New Roman" w:hAnsi="Times New Roman"/>
                <w:szCs w:val="22"/>
              </w:rPr>
              <w:t>Skúšobný pretlak Skúška pevnosti (</w:t>
            </w:r>
            <w:r w:rsidR="00E01369" w:rsidRPr="00B21BBE">
              <w:rPr>
                <w:rFonts w:ascii="Times New Roman" w:hAnsi="Times New Roman"/>
                <w:szCs w:val="22"/>
              </w:rPr>
              <w:t>M</w:t>
            </w:r>
            <w:r w:rsidRPr="00B21BBE">
              <w:rPr>
                <w:rFonts w:ascii="Times New Roman" w:hAnsi="Times New Roman"/>
                <w:szCs w:val="22"/>
              </w:rPr>
              <w:t>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B245D2" w:rsidRPr="00B21BBE" w:rsidRDefault="00B245D2" w:rsidP="00250E92">
            <w:pPr>
              <w:pStyle w:val="Zkladntext"/>
              <w:ind w:left="113"/>
              <w:jc w:val="left"/>
              <w:rPr>
                <w:rFonts w:ascii="Times New Roman" w:hAnsi="Times New Roman"/>
                <w:szCs w:val="22"/>
              </w:rPr>
            </w:pPr>
            <w:r w:rsidRPr="00B21BBE">
              <w:rPr>
                <w:rFonts w:ascii="Times New Roman" w:hAnsi="Times New Roman"/>
                <w:szCs w:val="22"/>
              </w:rPr>
              <w:t>Skúšobný pretlak Skúška tesnosti (</w:t>
            </w:r>
            <w:r w:rsidR="00E01369" w:rsidRPr="00B21BBE">
              <w:rPr>
                <w:rFonts w:ascii="Times New Roman" w:hAnsi="Times New Roman"/>
                <w:szCs w:val="22"/>
              </w:rPr>
              <w:t>M</w:t>
            </w:r>
            <w:r w:rsidRPr="00B21BBE">
              <w:rPr>
                <w:rFonts w:ascii="Times New Roman" w:hAnsi="Times New Roman"/>
                <w:szCs w:val="22"/>
              </w:rPr>
              <w:t>Pa)</w:t>
            </w:r>
          </w:p>
        </w:tc>
        <w:tc>
          <w:tcPr>
            <w:tcW w:w="999"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B245D2" w:rsidRPr="00B21BBE" w:rsidRDefault="00B245D2" w:rsidP="00250E92">
            <w:pPr>
              <w:pStyle w:val="Zkladntext"/>
              <w:ind w:left="113" w:right="-73"/>
              <w:jc w:val="left"/>
              <w:rPr>
                <w:rFonts w:ascii="Times New Roman" w:hAnsi="Times New Roman"/>
                <w:szCs w:val="22"/>
              </w:rPr>
            </w:pPr>
            <w:r w:rsidRPr="00B21BBE">
              <w:rPr>
                <w:rFonts w:ascii="Times New Roman" w:hAnsi="Times New Roman"/>
                <w:szCs w:val="22"/>
              </w:rPr>
              <w:t>Trvanie skúšky</w:t>
            </w:r>
          </w:p>
          <w:p w14:paraId="46CA65AD" w14:textId="77777777" w:rsidR="00B245D2" w:rsidRPr="00B21BBE" w:rsidRDefault="00B245D2" w:rsidP="00250E92">
            <w:pPr>
              <w:pStyle w:val="Zkladntext"/>
              <w:ind w:left="113" w:right="-73"/>
              <w:jc w:val="left"/>
              <w:rPr>
                <w:rFonts w:ascii="Times New Roman" w:hAnsi="Times New Roman"/>
                <w:szCs w:val="22"/>
              </w:rPr>
            </w:pPr>
            <w:r w:rsidRPr="00B21BBE">
              <w:rPr>
                <w:rFonts w:ascii="Times New Roman" w:hAnsi="Times New Roman"/>
                <w:szCs w:val="22"/>
              </w:rPr>
              <w:t>Skúška pevnosti (hod)</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B245D2" w:rsidRPr="00B21BBE" w:rsidRDefault="00B245D2" w:rsidP="00250E92">
            <w:pPr>
              <w:pStyle w:val="Zkladntext"/>
              <w:ind w:left="113" w:right="-75"/>
              <w:jc w:val="left"/>
              <w:rPr>
                <w:rFonts w:ascii="Times New Roman" w:hAnsi="Times New Roman"/>
                <w:szCs w:val="22"/>
              </w:rPr>
            </w:pPr>
            <w:r w:rsidRPr="00B21BBE">
              <w:rPr>
                <w:rFonts w:ascii="Times New Roman" w:hAnsi="Times New Roman"/>
                <w:szCs w:val="22"/>
              </w:rPr>
              <w:t>Skúšobný pretlak</w:t>
            </w:r>
          </w:p>
          <w:p w14:paraId="13FF04ED" w14:textId="77777777" w:rsidR="00B245D2" w:rsidRPr="00B21BBE" w:rsidRDefault="00B245D2" w:rsidP="00250E92">
            <w:pPr>
              <w:pStyle w:val="Zkladntext"/>
              <w:ind w:left="113" w:right="-75"/>
              <w:jc w:val="left"/>
              <w:rPr>
                <w:rFonts w:ascii="Times New Roman" w:hAnsi="Times New Roman"/>
                <w:szCs w:val="22"/>
              </w:rPr>
            </w:pPr>
            <w:r w:rsidRPr="00B21BBE">
              <w:rPr>
                <w:rFonts w:ascii="Times New Roman" w:hAnsi="Times New Roman"/>
                <w:szCs w:val="22"/>
              </w:rPr>
              <w:t>Skúška tesnosti (hod)</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B245D2" w:rsidRPr="00B21BBE" w:rsidRDefault="00B245D2" w:rsidP="00250E92">
            <w:pPr>
              <w:pStyle w:val="Zkladntext"/>
              <w:ind w:left="9" w:right="-18"/>
              <w:jc w:val="left"/>
              <w:rPr>
                <w:rFonts w:ascii="Times New Roman" w:hAnsi="Times New Roman"/>
                <w:szCs w:val="22"/>
              </w:rPr>
            </w:pPr>
            <w:r w:rsidRPr="00B21BBE">
              <w:rPr>
                <w:rFonts w:ascii="Times New Roman" w:hAnsi="Times New Roman"/>
                <w:szCs w:val="22"/>
              </w:rPr>
              <w:t>Skúšobné médium</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B245D2" w:rsidRPr="00B21BBE" w:rsidRDefault="00B245D2" w:rsidP="00250E92">
            <w:pPr>
              <w:pStyle w:val="Zkladntext"/>
              <w:ind w:left="113" w:right="-94"/>
              <w:jc w:val="left"/>
              <w:rPr>
                <w:rFonts w:ascii="Times New Roman" w:hAnsi="Times New Roman"/>
                <w:szCs w:val="22"/>
              </w:rPr>
            </w:pPr>
            <w:r w:rsidRPr="00B21BBE">
              <w:rPr>
                <w:rFonts w:ascii="Times New Roman" w:hAnsi="Times New Roman"/>
                <w:szCs w:val="22"/>
              </w:rPr>
              <w:t>Vzťažná norma pre vykonanie skúšok</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B245D2" w:rsidRPr="00B21BBE" w:rsidRDefault="00B245D2" w:rsidP="00250E92">
            <w:pPr>
              <w:pStyle w:val="Zkladntext"/>
              <w:ind w:left="113" w:right="-83"/>
              <w:jc w:val="left"/>
              <w:rPr>
                <w:rFonts w:ascii="Times New Roman" w:hAnsi="Times New Roman"/>
                <w:szCs w:val="22"/>
              </w:rPr>
            </w:pPr>
            <w:r w:rsidRPr="00B21BBE">
              <w:rPr>
                <w:rFonts w:ascii="Times New Roman" w:hAnsi="Times New Roman"/>
                <w:szCs w:val="22"/>
              </w:rPr>
              <w:t>Prvá úradná skúška</w:t>
            </w:r>
          </w:p>
        </w:tc>
      </w:tr>
      <w:tr w:rsidR="00CC70BF" w:rsidRPr="0092072B" w14:paraId="525913BC" w14:textId="77777777" w:rsidTr="00B21BBE">
        <w:trPr>
          <w:cantSplit/>
          <w:trHeight w:val="1865"/>
        </w:trPr>
        <w:tc>
          <w:tcPr>
            <w:tcW w:w="562" w:type="dxa"/>
            <w:tcBorders>
              <w:top w:val="single" w:sz="4" w:space="0" w:color="000000"/>
              <w:left w:val="single" w:sz="4" w:space="0" w:color="000000"/>
              <w:bottom w:val="single" w:sz="4" w:space="0" w:color="000000"/>
              <w:right w:val="single" w:sz="4" w:space="0" w:color="000000"/>
            </w:tcBorders>
          </w:tcPr>
          <w:p w14:paraId="3AB04C21" w14:textId="77777777" w:rsidR="00B245D2" w:rsidRPr="00B21BBE" w:rsidRDefault="00B245D2" w:rsidP="00250E92">
            <w:pPr>
              <w:pStyle w:val="Zkladntext"/>
              <w:tabs>
                <w:tab w:val="left" w:pos="0"/>
              </w:tabs>
              <w:rPr>
                <w:rFonts w:ascii="Times New Roman" w:hAnsi="Times New Roman"/>
                <w:szCs w:val="22"/>
              </w:rPr>
            </w:pPr>
            <w:r w:rsidRPr="00B21BBE">
              <w:rPr>
                <w:rFonts w:ascii="Times New Roman" w:hAnsi="Times New Roman"/>
                <w:szCs w:val="22"/>
              </w:rPr>
              <w:t>3</w:t>
            </w:r>
          </w:p>
        </w:tc>
        <w:tc>
          <w:tcPr>
            <w:tcW w:w="1414" w:type="dxa"/>
            <w:tcBorders>
              <w:top w:val="single" w:sz="4" w:space="0" w:color="000000"/>
              <w:left w:val="single" w:sz="4" w:space="0" w:color="000000"/>
              <w:bottom w:val="single" w:sz="4" w:space="0" w:color="000000"/>
              <w:right w:val="single" w:sz="4" w:space="0" w:color="000000"/>
            </w:tcBorders>
          </w:tcPr>
          <w:p w14:paraId="0521E3A2" w14:textId="60662350" w:rsidR="00B245D2" w:rsidRPr="00B21BBE" w:rsidRDefault="00B30433" w:rsidP="00250E92">
            <w:pPr>
              <w:pStyle w:val="Zkladntext"/>
              <w:ind w:right="-79"/>
              <w:rPr>
                <w:rFonts w:ascii="Times New Roman" w:hAnsi="Times New Roman"/>
                <w:szCs w:val="22"/>
              </w:rPr>
            </w:pPr>
            <w:r w:rsidRPr="00B21BBE">
              <w:rPr>
                <w:rFonts w:ascii="Times New Roman" w:hAnsi="Times New Roman"/>
                <w:szCs w:val="22"/>
              </w:rPr>
              <w:t>Kyslík</w:t>
            </w:r>
          </w:p>
        </w:tc>
        <w:tc>
          <w:tcPr>
            <w:tcW w:w="708" w:type="dxa"/>
            <w:tcBorders>
              <w:top w:val="single" w:sz="4" w:space="0" w:color="000000"/>
              <w:left w:val="single" w:sz="4" w:space="0" w:color="000000"/>
              <w:bottom w:val="single" w:sz="4" w:space="0" w:color="000000"/>
              <w:right w:val="single" w:sz="4" w:space="0" w:color="000000"/>
            </w:tcBorders>
          </w:tcPr>
          <w:p w14:paraId="002661F9" w14:textId="2EC4ACE1" w:rsidR="00B245D2" w:rsidRPr="00B21BBE" w:rsidRDefault="00B21BBE" w:rsidP="00250E92">
            <w:pPr>
              <w:pStyle w:val="Zkladntext"/>
              <w:ind w:right="-96"/>
              <w:rPr>
                <w:rFonts w:ascii="Times New Roman" w:hAnsi="Times New Roman"/>
                <w:szCs w:val="22"/>
              </w:rPr>
            </w:pPr>
            <w:r>
              <w:rPr>
                <w:rFonts w:ascii="Times New Roman" w:hAnsi="Times New Roman"/>
                <w:szCs w:val="22"/>
              </w:rPr>
              <w:t>2,7</w:t>
            </w:r>
          </w:p>
        </w:tc>
        <w:tc>
          <w:tcPr>
            <w:tcW w:w="849" w:type="dxa"/>
            <w:tcBorders>
              <w:top w:val="single" w:sz="4" w:space="0" w:color="000000"/>
              <w:left w:val="single" w:sz="4" w:space="0" w:color="000000"/>
              <w:bottom w:val="single" w:sz="4" w:space="0" w:color="000000"/>
              <w:right w:val="single" w:sz="4" w:space="0" w:color="000000"/>
            </w:tcBorders>
          </w:tcPr>
          <w:p w14:paraId="5B892FB3" w14:textId="2F767B03" w:rsidR="00B245D2" w:rsidRPr="00B21BBE" w:rsidRDefault="00B21BBE" w:rsidP="00250E92">
            <w:pPr>
              <w:pStyle w:val="Zkladntext"/>
              <w:ind w:right="-124"/>
              <w:rPr>
                <w:rFonts w:ascii="Times New Roman" w:hAnsi="Times New Roman"/>
                <w:szCs w:val="22"/>
              </w:rPr>
            </w:pPr>
            <w:r>
              <w:rPr>
                <w:rFonts w:ascii="Times New Roman" w:hAnsi="Times New Roman"/>
                <w:szCs w:val="22"/>
              </w:rPr>
              <w:t>3,9</w:t>
            </w:r>
          </w:p>
        </w:tc>
        <w:tc>
          <w:tcPr>
            <w:tcW w:w="850" w:type="dxa"/>
            <w:tcBorders>
              <w:top w:val="single" w:sz="4" w:space="0" w:color="000000"/>
              <w:left w:val="single" w:sz="4" w:space="0" w:color="000000"/>
              <w:bottom w:val="single" w:sz="4" w:space="0" w:color="000000"/>
              <w:right w:val="single" w:sz="4" w:space="0" w:color="000000"/>
            </w:tcBorders>
          </w:tcPr>
          <w:p w14:paraId="38F7C03E" w14:textId="6995D178" w:rsidR="00B245D2" w:rsidRPr="00B21BBE" w:rsidRDefault="00E01369" w:rsidP="00250E92">
            <w:pPr>
              <w:pStyle w:val="Zkladntext"/>
              <w:ind w:right="-141"/>
              <w:rPr>
                <w:rFonts w:ascii="Times New Roman" w:hAnsi="Times New Roman"/>
                <w:szCs w:val="22"/>
              </w:rPr>
            </w:pPr>
            <w:r w:rsidRPr="00B21BBE">
              <w:rPr>
                <w:rFonts w:ascii="Times New Roman" w:hAnsi="Times New Roman"/>
                <w:szCs w:val="22"/>
              </w:rPr>
              <w:t>2,</w:t>
            </w:r>
            <w:r w:rsidR="00B21BBE">
              <w:rPr>
                <w:rFonts w:ascii="Times New Roman" w:hAnsi="Times New Roman"/>
                <w:szCs w:val="22"/>
              </w:rPr>
              <w:t>7</w:t>
            </w:r>
          </w:p>
        </w:tc>
        <w:tc>
          <w:tcPr>
            <w:tcW w:w="999" w:type="dxa"/>
            <w:tcBorders>
              <w:top w:val="single" w:sz="4" w:space="0" w:color="000000"/>
              <w:left w:val="single" w:sz="4" w:space="0" w:color="000000"/>
              <w:bottom w:val="single" w:sz="4" w:space="0" w:color="000000"/>
              <w:right w:val="single" w:sz="4" w:space="0" w:color="000000"/>
            </w:tcBorders>
          </w:tcPr>
          <w:p w14:paraId="1396E710" w14:textId="77777777" w:rsidR="00B245D2" w:rsidRPr="00B21BBE" w:rsidRDefault="00B245D2" w:rsidP="00250E92">
            <w:pPr>
              <w:pStyle w:val="Zkladntext"/>
              <w:ind w:right="-73"/>
              <w:rPr>
                <w:rFonts w:ascii="Times New Roman" w:hAnsi="Times New Roman"/>
                <w:szCs w:val="22"/>
              </w:rPr>
            </w:pPr>
            <w:r w:rsidRPr="00B21BBE">
              <w:rPr>
                <w:rFonts w:ascii="Times New Roman" w:hAnsi="Times New Roman"/>
                <w:szCs w:val="22"/>
              </w:rPr>
              <w:t>0,5</w:t>
            </w:r>
          </w:p>
        </w:tc>
        <w:tc>
          <w:tcPr>
            <w:tcW w:w="850" w:type="dxa"/>
            <w:tcBorders>
              <w:top w:val="single" w:sz="4" w:space="0" w:color="000000"/>
              <w:left w:val="single" w:sz="4" w:space="0" w:color="000000"/>
              <w:bottom w:val="single" w:sz="4" w:space="0" w:color="000000"/>
              <w:right w:val="single" w:sz="4" w:space="0" w:color="000000"/>
            </w:tcBorders>
          </w:tcPr>
          <w:p w14:paraId="1F2B10CE" w14:textId="2B64EED0" w:rsidR="00B245D2" w:rsidRPr="00B21BBE" w:rsidRDefault="00B21BBE" w:rsidP="00250E92">
            <w:pPr>
              <w:pStyle w:val="Zkladntext"/>
              <w:ind w:right="-75"/>
              <w:rPr>
                <w:rFonts w:ascii="Times New Roman" w:hAnsi="Times New Roman"/>
                <w:szCs w:val="22"/>
              </w:rPr>
            </w:pPr>
            <w:r>
              <w:rPr>
                <w:rFonts w:ascii="Times New Roman" w:hAnsi="Times New Roman"/>
                <w:szCs w:val="22"/>
              </w:rPr>
              <w:t>24</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523066F5" w14:textId="385D618B" w:rsidR="00B245D2" w:rsidRPr="00B21BBE" w:rsidRDefault="00CC70BF" w:rsidP="00250E92">
            <w:pPr>
              <w:pStyle w:val="Zkladntext"/>
              <w:ind w:left="113"/>
              <w:jc w:val="left"/>
              <w:rPr>
                <w:rFonts w:ascii="Times New Roman" w:hAnsi="Times New Roman"/>
                <w:szCs w:val="22"/>
              </w:rPr>
            </w:pPr>
            <w:r w:rsidRPr="00B21BBE">
              <w:rPr>
                <w:rFonts w:ascii="Times New Roman" w:hAnsi="Times New Roman"/>
                <w:szCs w:val="22"/>
              </w:rPr>
              <w:t xml:space="preserve">Dusík, </w:t>
            </w:r>
            <w:r w:rsidR="00250E92">
              <w:rPr>
                <w:rFonts w:ascii="Times New Roman" w:hAnsi="Times New Roman"/>
                <w:szCs w:val="22"/>
              </w:rPr>
              <w:t>z</w:t>
            </w:r>
            <w:r w:rsidRPr="00B21BBE">
              <w:rPr>
                <w:rFonts w:ascii="Times New Roman" w:hAnsi="Times New Roman"/>
                <w:szCs w:val="22"/>
              </w:rPr>
              <w:t>bavený mastnoty</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25EAA0B8" w14:textId="2651B082" w:rsidR="00B245D2" w:rsidRPr="00B21BBE" w:rsidRDefault="00B245D2" w:rsidP="00250E92">
            <w:pPr>
              <w:pStyle w:val="Zkladntext"/>
              <w:ind w:left="113"/>
              <w:rPr>
                <w:rFonts w:ascii="Times New Roman" w:hAnsi="Times New Roman"/>
                <w:szCs w:val="22"/>
              </w:rPr>
            </w:pPr>
            <w:r w:rsidRPr="00B21BBE">
              <w:rPr>
                <w:rFonts w:ascii="Times New Roman" w:hAnsi="Times New Roman"/>
                <w:szCs w:val="22"/>
              </w:rPr>
              <w:t>STN EN 13480-5</w:t>
            </w:r>
            <w:r w:rsidR="00B30433" w:rsidRPr="00B21BBE">
              <w:rPr>
                <w:rFonts w:ascii="Times New Roman" w:hAnsi="Times New Roman"/>
                <w:szCs w:val="22"/>
              </w:rPr>
              <w:t>/STN 38 6461</w:t>
            </w:r>
          </w:p>
        </w:tc>
        <w:tc>
          <w:tcPr>
            <w:tcW w:w="992" w:type="dxa"/>
            <w:tcBorders>
              <w:top w:val="single" w:sz="4" w:space="0" w:color="000000"/>
              <w:left w:val="single" w:sz="4" w:space="0" w:color="000000"/>
              <w:bottom w:val="single" w:sz="4" w:space="0" w:color="000000"/>
              <w:right w:val="single" w:sz="4" w:space="0" w:color="000000"/>
            </w:tcBorders>
          </w:tcPr>
          <w:p w14:paraId="352472E9" w14:textId="44AB96E5" w:rsidR="00B245D2" w:rsidRPr="00B21BBE" w:rsidRDefault="00B30433" w:rsidP="00250E92">
            <w:pPr>
              <w:pStyle w:val="Zkladntext"/>
              <w:ind w:right="0"/>
              <w:rPr>
                <w:rFonts w:ascii="Times New Roman" w:hAnsi="Times New Roman"/>
                <w:szCs w:val="22"/>
              </w:rPr>
            </w:pPr>
            <w:r w:rsidRPr="00B21BBE">
              <w:rPr>
                <w:rFonts w:ascii="Times New Roman" w:hAnsi="Times New Roman"/>
                <w:szCs w:val="22"/>
              </w:rPr>
              <w:t>Áno</w:t>
            </w:r>
          </w:p>
        </w:tc>
      </w:tr>
    </w:tbl>
    <w:p w14:paraId="28A501DD" w14:textId="5D453B92" w:rsidR="005644C1" w:rsidRPr="0092072B" w:rsidRDefault="005644C1" w:rsidP="00250E92"/>
    <w:p w14:paraId="440B4A66" w14:textId="10F126B1" w:rsidR="005644C1" w:rsidRPr="0092072B" w:rsidRDefault="00CC3515" w:rsidP="00250E92">
      <w:pPr>
        <w:pStyle w:val="Nadpis1"/>
        <w:spacing w:line="240" w:lineRule="auto"/>
      </w:pPr>
      <w:bookmarkStart w:id="85" w:name="_Toc183708635"/>
      <w:r w:rsidRPr="0092072B">
        <w:t>Čistenie potrubia po montáži</w:t>
      </w:r>
      <w:bookmarkEnd w:id="85"/>
    </w:p>
    <w:p w14:paraId="17C21016" w14:textId="0AEFCD00" w:rsidR="005644C1" w:rsidRPr="0092072B" w:rsidRDefault="005644C1" w:rsidP="00250E92"/>
    <w:p w14:paraId="2C9832E7" w14:textId="2ECB43F3" w:rsidR="005644C1" w:rsidRDefault="00757071" w:rsidP="00757071">
      <w:pPr>
        <w:ind w:firstLine="708"/>
      </w:pPr>
      <w:r>
        <w:t xml:space="preserve">Po skončení montáže bude potrubie prečistené prefúknutím stlačeným vzduchom, alebo dusíkom, zbaveným mastnoty. </w:t>
      </w:r>
      <w:r w:rsidR="00FF20C0">
        <w:t>Postup prefukovania bude upresnený v realizačnom projekte.</w:t>
      </w:r>
    </w:p>
    <w:p w14:paraId="6AF76C3F" w14:textId="77777777" w:rsidR="001336DC" w:rsidRPr="0092072B" w:rsidRDefault="001336DC" w:rsidP="00250E92"/>
    <w:p w14:paraId="5F70F1D3" w14:textId="77777777" w:rsidR="008C5E1D" w:rsidRPr="0092072B" w:rsidRDefault="00E74B28" w:rsidP="00250E92">
      <w:pPr>
        <w:pStyle w:val="Nadpis1"/>
        <w:spacing w:line="240" w:lineRule="auto"/>
      </w:pPr>
      <w:bookmarkStart w:id="86" w:name="_Toc183708636"/>
      <w:r w:rsidRPr="0092072B">
        <w:t>Izolácie</w:t>
      </w:r>
      <w:bookmarkEnd w:id="86"/>
    </w:p>
    <w:p w14:paraId="0AFA1215" w14:textId="77777777" w:rsidR="00277F00" w:rsidRPr="0092072B" w:rsidRDefault="00277F00" w:rsidP="00250E92">
      <w:pPr>
        <w:jc w:val="both"/>
      </w:pPr>
    </w:p>
    <w:p w14:paraId="36946EB8" w14:textId="59F42982" w:rsidR="00277F00" w:rsidRPr="0092072B" w:rsidRDefault="00233025" w:rsidP="00250E92">
      <w:pPr>
        <w:ind w:firstLine="432"/>
        <w:jc w:val="both"/>
      </w:pPr>
      <w:r w:rsidRPr="0092072B">
        <w:t>Nie je potrebná</w:t>
      </w:r>
      <w:r w:rsidR="00277F00" w:rsidRPr="0092072B">
        <w:t>.</w:t>
      </w:r>
    </w:p>
    <w:p w14:paraId="7768606F" w14:textId="77777777" w:rsidR="00E74B28" w:rsidRPr="0092072B" w:rsidRDefault="00E74B28" w:rsidP="00250E92">
      <w:pPr>
        <w:jc w:val="both"/>
      </w:pPr>
    </w:p>
    <w:p w14:paraId="7A48691F" w14:textId="77777777" w:rsidR="00277F00" w:rsidRPr="0092072B" w:rsidRDefault="00277F00" w:rsidP="00250E92">
      <w:pPr>
        <w:pStyle w:val="Nadpis1"/>
        <w:spacing w:line="240" w:lineRule="auto"/>
      </w:pPr>
      <w:bookmarkStart w:id="87" w:name="_Toc183708637"/>
      <w:r w:rsidRPr="0092072B">
        <w:t>Lešenie</w:t>
      </w:r>
      <w:bookmarkEnd w:id="87"/>
    </w:p>
    <w:p w14:paraId="46F5D28E" w14:textId="77777777" w:rsidR="001959A0" w:rsidRPr="0092072B" w:rsidRDefault="001959A0" w:rsidP="00250E92"/>
    <w:p w14:paraId="5F9B7B02" w14:textId="77777777" w:rsidR="00277F00" w:rsidRPr="0092072B" w:rsidRDefault="00277F00" w:rsidP="00250E92">
      <w:pPr>
        <w:jc w:val="both"/>
      </w:pPr>
      <w:r w:rsidRPr="0092072B">
        <w:t xml:space="preserve">Práce vo výškach budú vykonávané z lešenia ľahkého pracovného, šírka 1 m. </w:t>
      </w:r>
    </w:p>
    <w:p w14:paraId="05B467B8" w14:textId="77777777" w:rsidR="00277F00" w:rsidRPr="0092072B" w:rsidRDefault="00277F00" w:rsidP="00250E92">
      <w:pPr>
        <w:jc w:val="both"/>
      </w:pPr>
    </w:p>
    <w:p w14:paraId="74FBA6FA" w14:textId="77777777" w:rsidR="008C5E1D" w:rsidRPr="0092072B" w:rsidRDefault="008C5E1D" w:rsidP="00250E92">
      <w:pPr>
        <w:pStyle w:val="Nadpis1"/>
        <w:tabs>
          <w:tab w:val="num" w:pos="432"/>
        </w:tabs>
        <w:spacing w:before="0" w:after="0" w:line="240" w:lineRule="auto"/>
        <w:ind w:left="432" w:hanging="432"/>
        <w:jc w:val="left"/>
      </w:pPr>
      <w:bookmarkStart w:id="88" w:name="_Toc209515821"/>
      <w:bookmarkStart w:id="89" w:name="_Toc209515860"/>
      <w:bookmarkStart w:id="90" w:name="_Toc237961803"/>
      <w:bookmarkStart w:id="91" w:name="_Toc237962182"/>
      <w:bookmarkStart w:id="92" w:name="_Toc237962252"/>
      <w:bookmarkStart w:id="93" w:name="_Toc237962303"/>
      <w:bookmarkStart w:id="94" w:name="_Toc255415427"/>
      <w:bookmarkStart w:id="95" w:name="_Toc255415546"/>
      <w:bookmarkStart w:id="96" w:name="_Toc255580587"/>
      <w:bookmarkStart w:id="97" w:name="_Toc272511816"/>
      <w:bookmarkStart w:id="98" w:name="_Toc272513746"/>
      <w:bookmarkStart w:id="99" w:name="_Toc272679457"/>
      <w:bookmarkStart w:id="100" w:name="_Toc298276538"/>
      <w:bookmarkStart w:id="101" w:name="_Toc306655236"/>
      <w:bookmarkStart w:id="102" w:name="_Toc306701436"/>
      <w:bookmarkStart w:id="103" w:name="_Toc183708638"/>
      <w:r w:rsidRPr="0092072B">
        <w:t>Bezpečnosť práce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541BA4E" w14:textId="77777777" w:rsidR="008C5E1D" w:rsidRPr="0092072B" w:rsidRDefault="008C5E1D" w:rsidP="00250E92">
      <w:pPr>
        <w:jc w:val="both"/>
      </w:pPr>
    </w:p>
    <w:p w14:paraId="75953B58" w14:textId="77777777" w:rsidR="008C5E1D" w:rsidRPr="0092072B" w:rsidRDefault="008C5E1D" w:rsidP="00250E92">
      <w:pPr>
        <w:jc w:val="both"/>
      </w:pPr>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250E92">
      <w:pPr>
        <w:ind w:left="360" w:right="-2"/>
        <w:jc w:val="both"/>
      </w:pPr>
      <w:r w:rsidRPr="0092072B">
        <w:t xml:space="preserve">Pri montáži zariadenia je potrebné dodržiavať bezpečnostné predpisy podľa Vyhlášky SÚBP č. 59/1982 Zb. o základných požiadavkách na zistenie bezpečnosti práce, Vyhlášky SÚBP a SBÚ č. </w:t>
      </w:r>
      <w:r w:rsidR="001D2BBA" w:rsidRPr="0092072B">
        <w:t xml:space="preserve">147/2013 </w:t>
      </w:r>
      <w:r w:rsidRPr="0092072B">
        <w:t xml:space="preserve">Z. z. o bezpečnosti práce a technických zariadení pri stavebných prácach v znení </w:t>
      </w:r>
      <w:proofErr w:type="spellStart"/>
      <w:r w:rsidRPr="0092072B">
        <w:t>nasl</w:t>
      </w:r>
      <w:proofErr w:type="spellEnd"/>
      <w:r w:rsidRPr="0092072B">
        <w:t>. predpisov.</w:t>
      </w:r>
    </w:p>
    <w:p w14:paraId="56B6D7AB" w14:textId="77777777" w:rsidR="008C5E1D" w:rsidRPr="0092072B" w:rsidRDefault="008C5E1D" w:rsidP="00250E92">
      <w:pPr>
        <w:ind w:right="-2"/>
        <w:jc w:val="both"/>
      </w:pPr>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250E92">
      <w:pPr>
        <w:ind w:right="-2"/>
        <w:jc w:val="both"/>
      </w:pPr>
      <w:r w:rsidRPr="0092072B">
        <w:tab/>
        <w:t>Počas realizácie stavby musia byť dodržané interné predpisy, smernice a normy USSK o bezpečnosti práce, najmä:</w:t>
      </w:r>
    </w:p>
    <w:p w14:paraId="2879FDE7" w14:textId="77777777" w:rsidR="008C5E1D" w:rsidRPr="0092072B" w:rsidRDefault="008C5E1D" w:rsidP="00250E92">
      <w:pPr>
        <w:pStyle w:val="Oznaitext"/>
        <w:ind w:right="-2"/>
      </w:pPr>
      <w:r w:rsidRPr="0092072B">
        <w:lastRenderedPageBreak/>
        <w:t xml:space="preserve">Možné zdroje ohrozenia zdravia a bezpečnosti pracovníkov, vyplývajúce z prác pri montáži </w:t>
      </w:r>
    </w:p>
    <w:p w14:paraId="6B0E6134" w14:textId="77777777" w:rsidR="008C5E1D" w:rsidRPr="0092072B" w:rsidRDefault="008C5E1D" w:rsidP="00250E92">
      <w:pPr>
        <w:numPr>
          <w:ilvl w:val="0"/>
          <w:numId w:val="9"/>
        </w:numPr>
        <w:ind w:right="-2"/>
        <w:jc w:val="both"/>
      </w:pPr>
      <w:r w:rsidRPr="0092072B">
        <w:t>tlakové skúšky potrubia</w:t>
      </w:r>
    </w:p>
    <w:p w14:paraId="21B40360" w14:textId="77777777" w:rsidR="008C5E1D" w:rsidRPr="0092072B" w:rsidRDefault="008C5E1D" w:rsidP="00250E92">
      <w:pPr>
        <w:numPr>
          <w:ilvl w:val="0"/>
          <w:numId w:val="9"/>
        </w:numPr>
        <w:ind w:right="-2"/>
        <w:jc w:val="both"/>
      </w:pPr>
      <w:r w:rsidRPr="0092072B">
        <w:t>únik plynu</w:t>
      </w:r>
    </w:p>
    <w:p w14:paraId="11F23A8B" w14:textId="77777777" w:rsidR="008C5E1D" w:rsidRPr="0092072B" w:rsidRDefault="008C5E1D" w:rsidP="00250E92">
      <w:pPr>
        <w:ind w:left="360" w:right="-2"/>
        <w:jc w:val="both"/>
      </w:pPr>
      <w:r w:rsidRPr="0092072B">
        <w:t xml:space="preserve">Počas tlakových skúšok je potrebné zabezpečiť, aby sa v blízkosti zariadenia nikto nezdržiaval a nezasahoval do rozvodov. Prípadné poruchy a netesnosti je možné odstraňovať len po </w:t>
      </w:r>
      <w:proofErr w:type="spellStart"/>
      <w:r w:rsidRPr="0092072B">
        <w:t>odtlakovaní</w:t>
      </w:r>
      <w:proofErr w:type="spellEnd"/>
      <w:r w:rsidRPr="0092072B">
        <w:t xml:space="preserve"> potrubia.</w:t>
      </w:r>
    </w:p>
    <w:p w14:paraId="14BC909C" w14:textId="77777777" w:rsidR="008C5E1D" w:rsidRPr="0092072B" w:rsidRDefault="008C5E1D" w:rsidP="00250E92">
      <w:pPr>
        <w:ind w:right="-2"/>
        <w:jc w:val="both"/>
      </w:pPr>
      <w:r w:rsidRPr="0092072B">
        <w:tab/>
        <w:t>Pre montáž, prevádzku a údržbu platia všeobecné bezpečnostné predpisy, prevádzkovo-bezpečnostný predpis a nasledujúce vyhlášky a normy:</w:t>
      </w:r>
    </w:p>
    <w:p w14:paraId="2104674C" w14:textId="77777777" w:rsidR="008C5E1D" w:rsidRPr="0092072B" w:rsidRDefault="008C5E1D" w:rsidP="00250E92">
      <w:pPr>
        <w:numPr>
          <w:ilvl w:val="0"/>
          <w:numId w:val="9"/>
        </w:numPr>
        <w:ind w:right="-2"/>
        <w:jc w:val="both"/>
      </w:pPr>
      <w:r w:rsidRPr="0092072B">
        <w:t>Vyhláška MPSVaR č. 508/2009 Z. z. na zaistenie bezpečnosti a ochrany zdravia pri práci a bezpečnosti technických zariadení.</w:t>
      </w:r>
    </w:p>
    <w:p w14:paraId="40FB920C" w14:textId="77777777" w:rsidR="008C5E1D" w:rsidRPr="0092072B" w:rsidRDefault="008C5E1D" w:rsidP="00250E92">
      <w:pPr>
        <w:numPr>
          <w:ilvl w:val="0"/>
          <w:numId w:val="9"/>
        </w:numPr>
        <w:ind w:right="-2"/>
        <w:jc w:val="both"/>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250E92">
      <w:pPr>
        <w:numPr>
          <w:ilvl w:val="0"/>
          <w:numId w:val="9"/>
        </w:numPr>
        <w:ind w:right="-2"/>
        <w:jc w:val="both"/>
      </w:pPr>
      <w:r w:rsidRPr="0092072B">
        <w:t>Zákon č. 124/2006 Z. z. o bezpečnosti a ochrane zdravia pri práci a o zmene a doplnení niektorých zákonov</w:t>
      </w:r>
    </w:p>
    <w:p w14:paraId="475808DC" w14:textId="77777777" w:rsidR="008C5E1D" w:rsidRPr="0092072B" w:rsidRDefault="008C5E1D" w:rsidP="00250E92">
      <w:pPr>
        <w:numPr>
          <w:ilvl w:val="0"/>
          <w:numId w:val="9"/>
        </w:numPr>
        <w:ind w:right="-2"/>
        <w:jc w:val="both"/>
      </w:pPr>
      <w:r w:rsidRPr="0092072B">
        <w:t>STN EN 13480-1 až 5 Kovové priemyselné potrubia</w:t>
      </w:r>
    </w:p>
    <w:p w14:paraId="1758B139" w14:textId="50DDBF8E" w:rsidR="00A403DF" w:rsidRDefault="00A403DF" w:rsidP="00250E92">
      <w:pPr>
        <w:numPr>
          <w:ilvl w:val="0"/>
          <w:numId w:val="9"/>
        </w:numPr>
        <w:ind w:right="-2"/>
        <w:jc w:val="both"/>
      </w:pPr>
      <w:r w:rsidRPr="0092072B">
        <w:t xml:space="preserve">STN EN 15001-1 Plynárenská infraštruktúra. Plynovody s prevádzkovým pretlakom väčším ako 0,5 baru pre </w:t>
      </w:r>
      <w:r w:rsidR="00791D72" w:rsidRPr="0092072B">
        <w:t>priemyselné</w:t>
      </w:r>
      <w:r w:rsidRPr="0092072B">
        <w:t xml:space="preserve"> rozvody.</w:t>
      </w:r>
    </w:p>
    <w:p w14:paraId="0BF2AB90" w14:textId="2A830B47" w:rsidR="001336DC" w:rsidRPr="0092072B" w:rsidRDefault="001336DC" w:rsidP="00250E92">
      <w:pPr>
        <w:numPr>
          <w:ilvl w:val="0"/>
          <w:numId w:val="9"/>
        </w:numPr>
        <w:ind w:right="-2"/>
        <w:jc w:val="both"/>
      </w:pPr>
      <w:r>
        <w:t xml:space="preserve">STN 38 6461 – Stavba a prevádzka </w:t>
      </w:r>
      <w:proofErr w:type="spellStart"/>
      <w:r>
        <w:t>kyslíkovodov</w:t>
      </w:r>
      <w:proofErr w:type="spellEnd"/>
      <w:r>
        <w:t>.</w:t>
      </w:r>
    </w:p>
    <w:p w14:paraId="40938E41" w14:textId="77777777" w:rsidR="008C5E1D" w:rsidRPr="0092072B" w:rsidRDefault="008C5E1D" w:rsidP="00250E92">
      <w:pPr>
        <w:ind w:left="360" w:right="567"/>
        <w:jc w:val="both"/>
      </w:pPr>
    </w:p>
    <w:p w14:paraId="77C53671" w14:textId="77777777" w:rsidR="00CE693A" w:rsidRPr="0092072B" w:rsidRDefault="00CE693A" w:rsidP="00250E92">
      <w:pPr>
        <w:jc w:val="both"/>
        <w:rPr>
          <w:u w:val="single"/>
        </w:rPr>
      </w:pPr>
      <w:r w:rsidRPr="0092072B">
        <w:rPr>
          <w:u w:val="single"/>
        </w:rPr>
        <w:t>Prehľad platných predpisov pre oblasť dodržiavania BOZP :</w:t>
      </w:r>
    </w:p>
    <w:p w14:paraId="63C67D4B"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311/2001 Z. z. v znení neskorších predpisov </w:t>
      </w:r>
    </w:p>
    <w:p w14:paraId="50C183FB"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355/2007 Z. z. o ochrane, podpore a rozvoji verejného zdravia a o zmene a doplnení niektorých zákonov v znení neskorších predpisov </w:t>
      </w:r>
    </w:p>
    <w:p w14:paraId="5BA83693"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377/2004 Z. z. o ochrane nefajčiarov a o zmene a doplnení niektorých zákonov v znení neskorších predpisov </w:t>
      </w:r>
    </w:p>
    <w:p w14:paraId="5F4279D8"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lastRenderedPageBreak/>
        <w:t xml:space="preserve">Nariadenie vlády SR č. 253/2006 Z. z. o ochrane zamestnancov pred rizikami súvisiacimi s expozíciou azbestu pri práci </w:t>
      </w:r>
    </w:p>
    <w:p w14:paraId="21279838"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393/2006 Z. z. o minimálnych požiadavkách na zaistenie bezpečnosti a ochrany zdravia pri práci vo výbušnom prostredí </w:t>
      </w:r>
    </w:p>
    <w:p w14:paraId="600629ED"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č.46/2010 </w:t>
      </w:r>
      <w:proofErr w:type="spellStart"/>
      <w:r w:rsidRPr="0092072B">
        <w:rPr>
          <w:lang w:eastAsia="sk-SK"/>
        </w:rPr>
        <w:t>Z.z</w:t>
      </w:r>
      <w:proofErr w:type="spellEnd"/>
      <w:r w:rsidRPr="0092072B">
        <w:rPr>
          <w:lang w:eastAsia="sk-SK"/>
        </w:rPr>
        <w:t xml:space="preserve">.,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lastRenderedPageBreak/>
        <w:t xml:space="preserve">Vyhláška Ministerstva práce, sociálnych vecí a rodiny Slovenskej republiky č. 356/2007 </w:t>
      </w:r>
      <w:proofErr w:type="spellStart"/>
      <w:r w:rsidRPr="0092072B">
        <w:rPr>
          <w:lang w:eastAsia="sk-SK"/>
        </w:rPr>
        <w:t>Z.z</w:t>
      </w:r>
      <w:proofErr w:type="spellEnd"/>
      <w:r w:rsidRPr="0092072B">
        <w:rPr>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250E92">
      <w:pPr>
        <w:numPr>
          <w:ilvl w:val="0"/>
          <w:numId w:val="3"/>
        </w:numPr>
        <w:pBdr>
          <w:bottom w:val="dotted" w:sz="6" w:space="0" w:color="DFDFDF"/>
        </w:pBdr>
        <w:tabs>
          <w:tab w:val="clear" w:pos="720"/>
          <w:tab w:val="num" w:pos="284"/>
        </w:tabs>
        <w:spacing w:before="100" w:beforeAutospacing="1" w:after="100" w:afterAutospacing="1"/>
        <w:ind w:left="284" w:hanging="284"/>
        <w:jc w:val="both"/>
      </w:pPr>
      <w:r w:rsidRPr="0092072B">
        <w:rPr>
          <w:lang w:eastAsia="sk-SK"/>
        </w:rPr>
        <w:t xml:space="preserve">Vyhláška č.147/2013 </w:t>
      </w:r>
      <w:proofErr w:type="spellStart"/>
      <w:r w:rsidRPr="0092072B">
        <w:rPr>
          <w:lang w:eastAsia="sk-SK"/>
        </w:rPr>
        <w:t>Z.z</w:t>
      </w:r>
      <w:proofErr w:type="spellEnd"/>
      <w:r w:rsidRPr="0092072B">
        <w:rPr>
          <w:lang w:eastAsia="sk-SK"/>
        </w:rPr>
        <w:t xml:space="preserve">.,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250E92">
      <w:pPr>
        <w:spacing w:before="120"/>
        <w:jc w:val="both"/>
      </w:pPr>
    </w:p>
    <w:p w14:paraId="6523435D" w14:textId="77777777" w:rsidR="008C5E1D" w:rsidRPr="0092072B" w:rsidRDefault="008C5E1D" w:rsidP="00250E92">
      <w:pPr>
        <w:pStyle w:val="Nadpis2"/>
        <w:tabs>
          <w:tab w:val="clear" w:pos="576"/>
        </w:tabs>
        <w:spacing w:before="120" w:after="0" w:line="240" w:lineRule="auto"/>
        <w:jc w:val="left"/>
        <w:rPr>
          <w:szCs w:val="24"/>
        </w:rPr>
      </w:pPr>
      <w:bookmarkStart w:id="104" w:name="_Toc374939163"/>
      <w:bookmarkStart w:id="105" w:name="_Toc381460383"/>
      <w:bookmarkStart w:id="106" w:name="_Toc423096504"/>
      <w:bookmarkStart w:id="107" w:name="_Toc434824480"/>
      <w:bookmarkStart w:id="108" w:name="_Toc490754370"/>
      <w:bookmarkStart w:id="109" w:name="_Toc508106103"/>
      <w:bookmarkStart w:id="110" w:name="_Toc4414289"/>
      <w:bookmarkStart w:id="111" w:name="_Toc30434159"/>
      <w:bookmarkStart w:id="112" w:name="_Toc35520150"/>
      <w:bookmarkStart w:id="113" w:name="_Toc39210986"/>
      <w:bookmarkStart w:id="114" w:name="_Toc70780689"/>
      <w:bookmarkStart w:id="115" w:name="_Toc93036856"/>
      <w:bookmarkStart w:id="116" w:name="_Toc93039159"/>
      <w:bookmarkStart w:id="117" w:name="_Toc136708415"/>
      <w:bookmarkStart w:id="118" w:name="_Toc136708892"/>
      <w:bookmarkStart w:id="119" w:name="_Toc137521842"/>
      <w:bookmarkStart w:id="120" w:name="_Toc197450172"/>
      <w:bookmarkStart w:id="121" w:name="_Toc255580588"/>
      <w:bookmarkStart w:id="122" w:name="_Toc272511817"/>
      <w:bookmarkStart w:id="123" w:name="_Toc272513747"/>
      <w:bookmarkStart w:id="124" w:name="_Toc272679458"/>
      <w:bookmarkStart w:id="125" w:name="_Toc298276539"/>
      <w:bookmarkStart w:id="126" w:name="_Toc306655237"/>
      <w:bookmarkStart w:id="127" w:name="_Toc306701437"/>
      <w:bookmarkStart w:id="128" w:name="_Toc183708639"/>
      <w:r w:rsidRPr="0092072B">
        <w:rPr>
          <w:szCs w:val="24"/>
        </w:rPr>
        <w:t>Nároky na obsluhu zariadenia</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4DC2D71" w14:textId="77777777" w:rsidR="008C5E1D" w:rsidRPr="0092072B" w:rsidRDefault="008C5E1D" w:rsidP="00250E92"/>
    <w:p w14:paraId="5DC7F5AE" w14:textId="77777777" w:rsidR="008C5E1D" w:rsidRPr="0092072B" w:rsidRDefault="008C5E1D" w:rsidP="00250E92">
      <w:pPr>
        <w:ind w:firstLine="576"/>
        <w:jc w:val="both"/>
      </w:pPr>
      <w:r w:rsidRPr="0092072B">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250E92">
      <w:pPr>
        <w:ind w:firstLine="576"/>
      </w:pPr>
    </w:p>
    <w:p w14:paraId="4FD07166" w14:textId="77777777" w:rsidR="008C5E1D" w:rsidRPr="0092072B" w:rsidRDefault="008C5E1D" w:rsidP="00250E92">
      <w:pPr>
        <w:pStyle w:val="Nadpis2"/>
        <w:tabs>
          <w:tab w:val="clear" w:pos="576"/>
        </w:tabs>
        <w:spacing w:before="120" w:after="0" w:line="240" w:lineRule="auto"/>
        <w:jc w:val="left"/>
        <w:rPr>
          <w:szCs w:val="24"/>
        </w:rPr>
      </w:pPr>
      <w:bookmarkStart w:id="129" w:name="_Toc35520151"/>
      <w:bookmarkStart w:id="130" w:name="_Toc39210987"/>
      <w:bookmarkStart w:id="131" w:name="_Toc70780690"/>
      <w:bookmarkStart w:id="132" w:name="_Toc93036857"/>
      <w:bookmarkStart w:id="133" w:name="_Toc93039160"/>
      <w:bookmarkStart w:id="134" w:name="_Toc136708416"/>
      <w:bookmarkStart w:id="135" w:name="_Toc136708893"/>
      <w:bookmarkStart w:id="136" w:name="_Toc137521843"/>
      <w:bookmarkStart w:id="137" w:name="_Toc197450173"/>
      <w:bookmarkStart w:id="138" w:name="_Toc255580589"/>
      <w:bookmarkStart w:id="139" w:name="_Toc272511818"/>
      <w:bookmarkStart w:id="140" w:name="_Toc272513748"/>
      <w:bookmarkStart w:id="141" w:name="_Toc272679459"/>
      <w:bookmarkStart w:id="142" w:name="_Toc298276540"/>
      <w:bookmarkStart w:id="143" w:name="_Toc306655238"/>
      <w:bookmarkStart w:id="144" w:name="_Toc306701438"/>
      <w:bookmarkStart w:id="145" w:name="_Toc183708640"/>
      <w:r w:rsidRPr="0092072B">
        <w:rPr>
          <w:szCs w:val="24"/>
        </w:rPr>
        <w:t>Technické požiadavky na výrobky</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A9B2D6D" w14:textId="77777777" w:rsidR="008C5E1D" w:rsidRPr="0092072B" w:rsidRDefault="008C5E1D" w:rsidP="00250E92"/>
    <w:p w14:paraId="7E2A5A21" w14:textId="4169C51D" w:rsidR="008C5E1D" w:rsidRPr="0092072B" w:rsidRDefault="008C5E1D" w:rsidP="00250E92">
      <w:pPr>
        <w:pStyle w:val="Zarkazkladnhotextu2"/>
        <w:spacing w:line="240" w:lineRule="auto"/>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78C07122" w14:textId="273B35D9" w:rsidR="00CC3515" w:rsidRPr="0092072B" w:rsidRDefault="00CC3515" w:rsidP="00250E92">
      <w:pPr>
        <w:pStyle w:val="Zarkazkladnhotextu2"/>
        <w:spacing w:line="240" w:lineRule="auto"/>
      </w:pPr>
    </w:p>
    <w:p w14:paraId="258D7AA9" w14:textId="5E0CEA8C" w:rsidR="00CC3515" w:rsidRPr="0092072B" w:rsidRDefault="00CC3515" w:rsidP="00250E92">
      <w:pPr>
        <w:pStyle w:val="Nadpis1"/>
        <w:spacing w:line="240" w:lineRule="auto"/>
      </w:pPr>
      <w:bookmarkStart w:id="146" w:name="_Toc183708641"/>
      <w:r w:rsidRPr="0092072B">
        <w:t>Povrchové úpravy</w:t>
      </w:r>
      <w:bookmarkEnd w:id="146"/>
    </w:p>
    <w:p w14:paraId="308EEBE8" w14:textId="20FA2EB5" w:rsidR="00CC3515" w:rsidRPr="0092072B" w:rsidRDefault="00CC3515" w:rsidP="00250E92">
      <w:pPr>
        <w:pStyle w:val="Zarkazkladnhotextu2"/>
        <w:spacing w:line="240" w:lineRule="auto"/>
      </w:pPr>
    </w:p>
    <w:p w14:paraId="4BD4C6CD" w14:textId="6BFD0376" w:rsidR="00F02F25" w:rsidRDefault="00F02F25" w:rsidP="00791D72">
      <w:pPr>
        <w:pStyle w:val="Zarkazkladnhotextu2"/>
        <w:spacing w:line="240" w:lineRule="auto"/>
        <w:ind w:firstLine="425"/>
        <w:jc w:val="both"/>
      </w:pPr>
      <w:r>
        <w:t>Potrubia z nehrdzavejúcich materiálov sa nebudú natierať. Potrubia a podperné konštrukcie z uhlí</w:t>
      </w:r>
      <w:r w:rsidR="00791D72">
        <w:t>ko</w:t>
      </w:r>
      <w:r>
        <w:t xml:space="preserve">vých ocelí sa po montáži natrú </w:t>
      </w:r>
      <w:r w:rsidR="00791D72">
        <w:t>náterovým</w:t>
      </w:r>
      <w:r>
        <w:t xml:space="preserve"> systémom pre koróznu triedu Cr-5I. celková hrúbka suchého filmu bude 240 </w:t>
      </w:r>
      <w:proofErr w:type="spellStart"/>
      <w:r>
        <w:t>mikron</w:t>
      </w:r>
      <w:proofErr w:type="spellEnd"/>
      <w:r>
        <w:t>. Skladba náterov a postup bude riešený v realizačnom projekte.</w:t>
      </w:r>
    </w:p>
    <w:p w14:paraId="093F33B9" w14:textId="77777777" w:rsidR="00F02F25" w:rsidRPr="0092072B" w:rsidRDefault="00F02F25" w:rsidP="00F02F25">
      <w:pPr>
        <w:pStyle w:val="Zarkazkladnhotextu2"/>
        <w:spacing w:line="240" w:lineRule="auto"/>
        <w:ind w:firstLine="425"/>
      </w:pPr>
    </w:p>
    <w:p w14:paraId="00B0B21A" w14:textId="77777777" w:rsidR="00CE693A" w:rsidRPr="0092072B" w:rsidRDefault="00CE693A" w:rsidP="00250E92">
      <w:pPr>
        <w:pStyle w:val="Nadpis1"/>
        <w:spacing w:line="240" w:lineRule="auto"/>
      </w:pPr>
      <w:bookmarkStart w:id="147" w:name="_Toc183708642"/>
      <w:r w:rsidRPr="0092072B">
        <w:t>Označenia potrubí</w:t>
      </w:r>
      <w:bookmarkEnd w:id="147"/>
    </w:p>
    <w:p w14:paraId="15AD3A02" w14:textId="77777777" w:rsidR="00CE693A" w:rsidRPr="0092072B" w:rsidRDefault="00CE693A" w:rsidP="00250E92"/>
    <w:p w14:paraId="0C9F26B0" w14:textId="11BBC5A0" w:rsidR="00CE693A" w:rsidRPr="0092072B" w:rsidRDefault="00CE693A" w:rsidP="00250E92">
      <w:pPr>
        <w:jc w:val="both"/>
      </w:pPr>
      <w:r w:rsidRPr="0092072B">
        <w:tab/>
        <w:t>Značenie potrubia bude urobené pomocou štítkov s uvedením smeru toku a typu média podľa STN 13 0072 Potrubie. Označovanie potrubia podľa prevádzkovej kvapaliny.</w:t>
      </w:r>
    </w:p>
    <w:p w14:paraId="509BDE3A" w14:textId="75859214" w:rsidR="00CE693A" w:rsidRPr="0092072B" w:rsidRDefault="00CE693A" w:rsidP="00250E92">
      <w:pPr>
        <w:jc w:val="both"/>
      </w:pPr>
      <w:r w:rsidRPr="0092072B">
        <w:t xml:space="preserve">Štítky budú vyrobené z umelohmotného materiálu a na potrubie uchytené pomocou </w:t>
      </w:r>
      <w:r w:rsidR="001336DC">
        <w:t xml:space="preserve">nerezového </w:t>
      </w:r>
      <w:r w:rsidRPr="0092072B">
        <w:t xml:space="preserve">drôtu. </w:t>
      </w:r>
    </w:p>
    <w:p w14:paraId="06A946AE" w14:textId="2041F564" w:rsidR="00CE693A" w:rsidRDefault="00CE693A" w:rsidP="00250E92">
      <w:pPr>
        <w:jc w:val="both"/>
      </w:pPr>
      <w:r w:rsidRPr="0092072B">
        <w:t>Nápisy na štítkoch:</w:t>
      </w:r>
    </w:p>
    <w:p w14:paraId="6F7B641B" w14:textId="0FAC863A" w:rsidR="001336DC" w:rsidRPr="0092072B" w:rsidRDefault="001336DC" w:rsidP="00250E92">
      <w:pPr>
        <w:jc w:val="both"/>
      </w:pPr>
      <w:r>
        <w:t xml:space="preserve">Kyslík </w:t>
      </w:r>
      <w:r w:rsidR="00250E92">
        <w:t>2,7</w:t>
      </w:r>
      <w:r>
        <w:t xml:space="preserve"> MPa</w:t>
      </w:r>
    </w:p>
    <w:p w14:paraId="270936B6" w14:textId="0ED82F38" w:rsidR="00CE693A" w:rsidRDefault="006A5D7A" w:rsidP="00250E92">
      <w:pPr>
        <w:overflowPunct w:val="0"/>
        <w:autoSpaceDE w:val="0"/>
        <w:autoSpaceDN w:val="0"/>
        <w:adjustRightInd w:val="0"/>
        <w:spacing w:before="120"/>
        <w:jc w:val="both"/>
        <w:textAlignment w:val="baseline"/>
      </w:pPr>
      <w:r>
        <w:t>Rozmiestnenie štítkov:</w:t>
      </w:r>
    </w:p>
    <w:p w14:paraId="1698273A" w14:textId="5BA73918" w:rsidR="006A5D7A" w:rsidRDefault="006A5D7A" w:rsidP="00250E92">
      <w:pPr>
        <w:overflowPunct w:val="0"/>
        <w:autoSpaceDE w:val="0"/>
        <w:autoSpaceDN w:val="0"/>
        <w:adjustRightInd w:val="0"/>
        <w:spacing w:before="120"/>
        <w:jc w:val="both"/>
        <w:textAlignment w:val="baseline"/>
      </w:pPr>
      <w:r>
        <w:lastRenderedPageBreak/>
        <w:t>Štítky budú umiestnené:</w:t>
      </w:r>
    </w:p>
    <w:p w14:paraId="39464588" w14:textId="36B1D978" w:rsidR="006A5D7A" w:rsidRDefault="006A5D7A" w:rsidP="00250E92">
      <w:pPr>
        <w:pStyle w:val="Odsekzoznamu"/>
        <w:numPr>
          <w:ilvl w:val="0"/>
          <w:numId w:val="9"/>
        </w:numPr>
        <w:overflowPunct w:val="0"/>
        <w:autoSpaceDE w:val="0"/>
        <w:autoSpaceDN w:val="0"/>
        <w:adjustRightInd w:val="0"/>
        <w:spacing w:before="120"/>
        <w:jc w:val="both"/>
        <w:textAlignment w:val="baseline"/>
      </w:pPr>
      <w:r>
        <w:t>Na priamom potrubí v rozostupoch 50 m.</w:t>
      </w:r>
    </w:p>
    <w:p w14:paraId="5FF09B98" w14:textId="433B5541" w:rsidR="006A5D7A" w:rsidRDefault="006A5D7A" w:rsidP="00250E92">
      <w:pPr>
        <w:pStyle w:val="Odsekzoznamu"/>
        <w:numPr>
          <w:ilvl w:val="0"/>
          <w:numId w:val="9"/>
        </w:numPr>
        <w:overflowPunct w:val="0"/>
        <w:autoSpaceDE w:val="0"/>
        <w:autoSpaceDN w:val="0"/>
        <w:adjustRightInd w:val="0"/>
        <w:spacing w:before="120"/>
        <w:jc w:val="both"/>
        <w:textAlignment w:val="baseline"/>
      </w:pPr>
      <w:r>
        <w:t>V mieste križovania potrubia s inými potrubiami</w:t>
      </w:r>
    </w:p>
    <w:p w14:paraId="56427F6B" w14:textId="5A4FE4F0" w:rsidR="006A5D7A" w:rsidRPr="0092072B" w:rsidRDefault="006A5D7A" w:rsidP="00250E92">
      <w:pPr>
        <w:pStyle w:val="Odsekzoznamu"/>
        <w:numPr>
          <w:ilvl w:val="0"/>
          <w:numId w:val="9"/>
        </w:numPr>
        <w:overflowPunct w:val="0"/>
        <w:autoSpaceDE w:val="0"/>
        <w:autoSpaceDN w:val="0"/>
        <w:adjustRightInd w:val="0"/>
        <w:spacing w:before="120"/>
        <w:jc w:val="both"/>
        <w:textAlignment w:val="baseline"/>
      </w:pPr>
      <w:r>
        <w:t>Na začiatku a na konci trasy</w:t>
      </w:r>
    </w:p>
    <w:p w14:paraId="2784B21F" w14:textId="509B2580" w:rsidR="00CE693A" w:rsidRPr="0092072B" w:rsidRDefault="00CE693A" w:rsidP="00250E92">
      <w:pPr>
        <w:jc w:val="both"/>
      </w:pPr>
      <w:r w:rsidRPr="0092072B">
        <w:t xml:space="preserve">Na všetkých objektov, prístupoch a zariadeniach budú doplnený tabuľky podľa štandardov </w:t>
      </w:r>
      <w:r w:rsidR="00791D72" w:rsidRPr="00A82EDE">
        <w:rPr>
          <w:bCs/>
          <w:szCs w:val="22"/>
        </w:rPr>
        <w:t>U.</w:t>
      </w:r>
      <w:r w:rsidR="00791D72">
        <w:rPr>
          <w:bCs/>
          <w:szCs w:val="22"/>
        </w:rPr>
        <w:t xml:space="preserve"> </w:t>
      </w:r>
      <w:r w:rsidR="00791D72" w:rsidRPr="00A82EDE">
        <w:rPr>
          <w:bCs/>
          <w:szCs w:val="22"/>
        </w:rPr>
        <w:t>S.</w:t>
      </w:r>
      <w:r w:rsidR="00791D72">
        <w:rPr>
          <w:bCs/>
          <w:szCs w:val="22"/>
        </w:rPr>
        <w:t xml:space="preserve"> </w:t>
      </w:r>
      <w:r w:rsidR="00791D72" w:rsidRPr="00A82EDE">
        <w:rPr>
          <w:bCs/>
          <w:szCs w:val="22"/>
        </w:rPr>
        <w:t>S</w:t>
      </w:r>
      <w:r w:rsidR="00791D72">
        <w:rPr>
          <w:bCs/>
          <w:szCs w:val="22"/>
        </w:rPr>
        <w:t xml:space="preserve">teel Košice, </w:t>
      </w:r>
      <w:r w:rsidR="00791D72" w:rsidRPr="00A82EDE">
        <w:rPr>
          <w:bCs/>
          <w:szCs w:val="22"/>
        </w:rPr>
        <w:t>s.</w:t>
      </w:r>
      <w:r w:rsidR="00791D72">
        <w:rPr>
          <w:bCs/>
          <w:szCs w:val="22"/>
        </w:rPr>
        <w:t xml:space="preserve"> </w:t>
      </w:r>
      <w:r w:rsidR="00791D72" w:rsidRPr="00A82EDE">
        <w:rPr>
          <w:bCs/>
          <w:szCs w:val="22"/>
        </w:rPr>
        <w:t>r.</w:t>
      </w:r>
      <w:r w:rsidR="00791D72">
        <w:rPr>
          <w:bCs/>
          <w:szCs w:val="22"/>
        </w:rPr>
        <w:t xml:space="preserve"> </w:t>
      </w:r>
      <w:r w:rsidR="00791D72" w:rsidRPr="00A82EDE">
        <w:rPr>
          <w:bCs/>
          <w:szCs w:val="22"/>
        </w:rPr>
        <w:t>o.</w:t>
      </w:r>
      <w:r w:rsidRPr="0092072B">
        <w:t xml:space="preserve"> (uzavreté priestory, výstup na rebrík, zákaz výstupu bez povolenia, tabuľky pre únikový východ, drž sa zábradlia – Útvar BP dá zoznam....), tie na zákrytoch budú plechové a prinitované/privarené.</w:t>
      </w:r>
    </w:p>
    <w:p w14:paraId="50A13883" w14:textId="77777777" w:rsidR="008C5E1D" w:rsidRPr="0092072B" w:rsidRDefault="008C5E1D" w:rsidP="00250E92">
      <w:pPr>
        <w:jc w:val="both"/>
      </w:pPr>
    </w:p>
    <w:p w14:paraId="5401D959" w14:textId="77777777" w:rsidR="008C5E1D" w:rsidRPr="0092072B" w:rsidRDefault="008C5E1D" w:rsidP="00250E92">
      <w:pPr>
        <w:pStyle w:val="Nadpis1"/>
        <w:tabs>
          <w:tab w:val="num" w:pos="432"/>
        </w:tabs>
        <w:spacing w:before="0" w:after="0" w:line="240" w:lineRule="auto"/>
        <w:ind w:left="432" w:hanging="432"/>
        <w:jc w:val="left"/>
      </w:pPr>
      <w:bookmarkStart w:id="148" w:name="_Toc237961804"/>
      <w:bookmarkStart w:id="149" w:name="_Toc237962183"/>
      <w:bookmarkStart w:id="150" w:name="_Toc237962253"/>
      <w:bookmarkStart w:id="151" w:name="_Toc237962304"/>
      <w:bookmarkStart w:id="152" w:name="_Toc255415428"/>
      <w:bookmarkStart w:id="153" w:name="_Toc255415547"/>
      <w:bookmarkStart w:id="154" w:name="_Toc255580590"/>
      <w:bookmarkStart w:id="155" w:name="_Toc272511819"/>
      <w:bookmarkStart w:id="156" w:name="_Toc272513750"/>
      <w:bookmarkStart w:id="157" w:name="_Toc272679461"/>
      <w:bookmarkStart w:id="158" w:name="_Toc298276541"/>
      <w:bookmarkStart w:id="159" w:name="_Toc306655239"/>
      <w:bookmarkStart w:id="160" w:name="_Toc306701439"/>
      <w:bookmarkStart w:id="161" w:name="_Toc183708643"/>
      <w:r w:rsidRPr="0092072B">
        <w:t>Vlastnosti nebezpečných látok</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6EC80D2" w14:textId="77777777" w:rsidR="008C5E1D" w:rsidRPr="0092072B" w:rsidRDefault="008C5E1D" w:rsidP="00250E92">
      <w:pPr>
        <w:spacing w:before="120"/>
        <w:jc w:val="both"/>
      </w:pPr>
      <w:bookmarkStart w:id="162" w:name="_Toc209515823"/>
      <w:bookmarkStart w:id="163" w:name="_Toc209515862"/>
      <w:bookmarkStart w:id="164" w:name="_Toc237961806"/>
      <w:bookmarkStart w:id="165" w:name="_Toc237962185"/>
      <w:bookmarkStart w:id="166" w:name="_Toc237962255"/>
      <w:bookmarkStart w:id="167" w:name="_Toc237962306"/>
      <w:bookmarkStart w:id="168" w:name="_Toc255415430"/>
      <w:bookmarkStart w:id="169" w:name="_Toc255415549"/>
    </w:p>
    <w:p w14:paraId="3A169A62" w14:textId="74035AE3" w:rsidR="00E74B28" w:rsidRPr="0092072B" w:rsidRDefault="00E74B28" w:rsidP="00250E92">
      <w:bookmarkStart w:id="170" w:name="_Toc335560434"/>
      <w:bookmarkStart w:id="171" w:name="_Toc76125988"/>
      <w:bookmarkStart w:id="172" w:name="_Toc81490142"/>
      <w:r w:rsidRPr="0092072B">
        <w:t xml:space="preserve">Vlastnosti </w:t>
      </w:r>
      <w:bookmarkEnd w:id="170"/>
      <w:bookmarkEnd w:id="171"/>
      <w:bookmarkEnd w:id="172"/>
      <w:r w:rsidR="00DE5DA4" w:rsidRPr="0092072B">
        <w:t>kyslíka</w:t>
      </w:r>
    </w:p>
    <w:p w14:paraId="4484DC35" w14:textId="77777777" w:rsidR="00DE5DA4" w:rsidRPr="0092072B" w:rsidRDefault="00DE5DA4" w:rsidP="00250E92">
      <w:pPr>
        <w:jc w:val="both"/>
      </w:pPr>
    </w:p>
    <w:p w14:paraId="3800C8C7" w14:textId="566EF9C8" w:rsidR="00DE5DA4" w:rsidRPr="0092072B" w:rsidRDefault="00DE5DA4" w:rsidP="00250E92">
      <w:pPr>
        <w:spacing w:before="120"/>
        <w:jc w:val="both"/>
        <w:rPr>
          <w:position w:val="-6"/>
        </w:rPr>
      </w:pPr>
      <w:r w:rsidRPr="0092072B">
        <w:t>chemická značka</w:t>
      </w:r>
      <w:r w:rsidRPr="0092072B">
        <w:tab/>
      </w:r>
      <w:r w:rsidRPr="0092072B">
        <w:tab/>
      </w:r>
      <w:r w:rsidRPr="0092072B">
        <w:tab/>
      </w:r>
      <w:r w:rsidRPr="0092072B">
        <w:tab/>
      </w:r>
      <w:r w:rsidR="0092072B">
        <w:tab/>
      </w:r>
      <w:r w:rsidRPr="0092072B">
        <w:tab/>
        <w:t>O</w:t>
      </w:r>
      <w:r w:rsidRPr="0092072B">
        <w:rPr>
          <w:vertAlign w:val="subscript"/>
        </w:rPr>
        <w:t>2</w:t>
      </w:r>
    </w:p>
    <w:p w14:paraId="112346DF" w14:textId="40010937" w:rsidR="00DE5DA4" w:rsidRPr="0092072B" w:rsidRDefault="00DE5DA4" w:rsidP="00250E92">
      <w:pPr>
        <w:spacing w:before="120"/>
        <w:jc w:val="both"/>
      </w:pPr>
      <w:r w:rsidRPr="0092072B">
        <w:t>molekulová hmotnosť</w:t>
      </w:r>
      <w:r w:rsidRPr="0092072B">
        <w:tab/>
      </w:r>
      <w:r w:rsidRPr="0092072B">
        <w:tab/>
      </w:r>
      <w:r w:rsidRPr="0092072B">
        <w:tab/>
      </w:r>
      <w:r w:rsidR="0092072B">
        <w:tab/>
      </w:r>
      <w:r w:rsidR="0092072B">
        <w:tab/>
      </w:r>
      <w:r w:rsidRPr="0092072B">
        <w:tab/>
        <w:t>32,0 g/mol</w:t>
      </w:r>
    </w:p>
    <w:p w14:paraId="1162A4EB" w14:textId="02CB5F39" w:rsidR="00DE5DA4" w:rsidRPr="0092072B" w:rsidRDefault="00DE5DA4" w:rsidP="00250E92">
      <w:pPr>
        <w:spacing w:before="120"/>
        <w:jc w:val="both"/>
        <w:rPr>
          <w:position w:val="6"/>
        </w:rPr>
      </w:pPr>
      <w:r w:rsidRPr="0092072B">
        <w:t>hmotnosť pri 0</w:t>
      </w:r>
      <w:r w:rsidRPr="0092072B">
        <w:rPr>
          <w:position w:val="6"/>
        </w:rPr>
        <w:t>o</w:t>
      </w:r>
      <w:r w:rsidRPr="0092072B">
        <w:t>C/101,3 kPa</w:t>
      </w:r>
      <w:r w:rsidRPr="0092072B">
        <w:tab/>
      </w:r>
      <w:r w:rsidRPr="0092072B">
        <w:tab/>
      </w:r>
      <w:r w:rsidR="0092072B">
        <w:tab/>
      </w:r>
      <w:r w:rsidR="0092072B">
        <w:tab/>
      </w:r>
      <w:r w:rsidRPr="0092072B">
        <w:tab/>
        <w:t>1,429 kg/m</w:t>
      </w:r>
      <w:r w:rsidRPr="0092072B">
        <w:rPr>
          <w:position w:val="6"/>
        </w:rPr>
        <w:t>3</w:t>
      </w:r>
    </w:p>
    <w:p w14:paraId="105D7EED" w14:textId="4F10B1D2" w:rsidR="00DE5DA4" w:rsidRPr="0092072B" w:rsidRDefault="00DE5DA4" w:rsidP="00250E92">
      <w:pPr>
        <w:spacing w:before="120"/>
        <w:jc w:val="both"/>
        <w:rPr>
          <w:position w:val="6"/>
        </w:rPr>
      </w:pPr>
      <w:r w:rsidRPr="0092072B">
        <w:rPr>
          <w:position w:val="6"/>
        </w:rPr>
        <w:t>hmotnosť kvapaliny</w:t>
      </w:r>
      <w:r w:rsidRPr="0092072B">
        <w:rPr>
          <w:position w:val="6"/>
        </w:rPr>
        <w:tab/>
      </w:r>
      <w:r w:rsidRPr="0092072B">
        <w:rPr>
          <w:position w:val="6"/>
        </w:rPr>
        <w:tab/>
      </w:r>
      <w:r w:rsidRPr="0092072B">
        <w:rPr>
          <w:position w:val="6"/>
        </w:rPr>
        <w:tab/>
      </w:r>
      <w:r w:rsidR="0092072B">
        <w:rPr>
          <w:position w:val="6"/>
        </w:rPr>
        <w:tab/>
      </w:r>
      <w:r w:rsidR="0092072B">
        <w:rPr>
          <w:position w:val="6"/>
        </w:rPr>
        <w:tab/>
      </w:r>
      <w:r w:rsidRPr="0092072B">
        <w:rPr>
          <w:position w:val="6"/>
        </w:rPr>
        <w:tab/>
        <w:t>1,142 kg/l</w:t>
      </w:r>
    </w:p>
    <w:p w14:paraId="6DDAFC5F" w14:textId="4E82B442" w:rsidR="00DE5DA4" w:rsidRPr="0092072B" w:rsidRDefault="00DE5DA4" w:rsidP="00250E92">
      <w:pPr>
        <w:spacing w:before="120"/>
        <w:jc w:val="both"/>
      </w:pPr>
      <w:r w:rsidRPr="0092072B">
        <w:t>relatívna hustota(vzduch=1)</w:t>
      </w:r>
      <w:r w:rsidRPr="0092072B">
        <w:tab/>
      </w:r>
      <w:r w:rsidRPr="0092072B">
        <w:tab/>
      </w:r>
      <w:r w:rsidR="0092072B">
        <w:tab/>
      </w:r>
      <w:r w:rsidR="0092072B">
        <w:tab/>
      </w:r>
      <w:r w:rsidRPr="0092072B">
        <w:tab/>
        <w:t>1,05</w:t>
      </w:r>
    </w:p>
    <w:p w14:paraId="0510C426" w14:textId="074A3932" w:rsidR="00DE5DA4" w:rsidRPr="0092072B" w:rsidRDefault="00DE5DA4" w:rsidP="00250E92">
      <w:pPr>
        <w:spacing w:before="120"/>
        <w:jc w:val="both"/>
      </w:pPr>
      <w:r w:rsidRPr="0092072B">
        <w:t>kritický tlak</w:t>
      </w:r>
      <w:r w:rsidRPr="0092072B">
        <w:tab/>
      </w:r>
      <w:r w:rsidRPr="0092072B">
        <w:tab/>
      </w:r>
      <w:r w:rsidRPr="0092072B">
        <w:tab/>
      </w:r>
      <w:r w:rsidRPr="0092072B">
        <w:tab/>
      </w:r>
      <w:r w:rsidRPr="0092072B">
        <w:tab/>
      </w:r>
      <w:r w:rsidR="0092072B">
        <w:tab/>
      </w:r>
      <w:r w:rsidR="0092072B">
        <w:tab/>
      </w:r>
      <w:r w:rsidRPr="0092072B">
        <w:t>5,04 MPa</w:t>
      </w:r>
    </w:p>
    <w:p w14:paraId="79ED33A6" w14:textId="5A2A7A34" w:rsidR="006A5D7A" w:rsidRPr="0092072B" w:rsidRDefault="00DE5DA4" w:rsidP="00250E92">
      <w:pPr>
        <w:spacing w:before="120"/>
        <w:jc w:val="both"/>
      </w:pPr>
      <w:r w:rsidRPr="0092072B">
        <w:t>kritická teplota</w:t>
      </w:r>
      <w:r w:rsidRPr="0092072B">
        <w:tab/>
      </w:r>
      <w:r w:rsidRPr="0092072B">
        <w:tab/>
      </w:r>
      <w:r w:rsidRPr="0092072B">
        <w:tab/>
      </w:r>
      <w:r w:rsidRPr="0092072B">
        <w:tab/>
      </w:r>
      <w:r w:rsidR="0092072B">
        <w:tab/>
      </w:r>
      <w:r w:rsidRPr="0092072B">
        <w:tab/>
      </w:r>
      <w:r w:rsidR="00B21BBE">
        <w:tab/>
      </w:r>
      <w:r w:rsidRPr="0092072B">
        <w:t xml:space="preserve">-118,8 </w:t>
      </w:r>
      <w:r w:rsidRPr="0092072B">
        <w:rPr>
          <w:position w:val="6"/>
        </w:rPr>
        <w:t>o</w:t>
      </w:r>
      <w:r w:rsidRPr="0092072B">
        <w:t>C</w:t>
      </w:r>
    </w:p>
    <w:p w14:paraId="40F8C3F8" w14:textId="7FC074DB" w:rsidR="00DE5DA4" w:rsidRPr="0092072B" w:rsidRDefault="00DE5DA4" w:rsidP="00250E92">
      <w:pPr>
        <w:jc w:val="both"/>
      </w:pPr>
      <w:r w:rsidRPr="0092072B">
        <w:t>bod varu pri tlaku 0,1MPa</w:t>
      </w:r>
      <w:r w:rsidRPr="0092072B">
        <w:tab/>
      </w:r>
      <w:r w:rsidRPr="0092072B">
        <w:tab/>
      </w:r>
      <w:r w:rsidRPr="0092072B">
        <w:tab/>
      </w:r>
      <w:r w:rsidRPr="0092072B">
        <w:tab/>
      </w:r>
      <w:r w:rsidR="0092072B">
        <w:tab/>
      </w:r>
      <w:r w:rsidRPr="0092072B">
        <w:t>-182,82 °C</w:t>
      </w:r>
    </w:p>
    <w:p w14:paraId="2282D6BD" w14:textId="77777777" w:rsidR="00DE5DA4" w:rsidRPr="0092072B" w:rsidRDefault="00DE5DA4" w:rsidP="00250E92">
      <w:pPr>
        <w:jc w:val="both"/>
      </w:pPr>
    </w:p>
    <w:p w14:paraId="6E1EBBA6" w14:textId="460EA208" w:rsidR="00DE5DA4" w:rsidRPr="0092072B" w:rsidRDefault="00DE5DA4" w:rsidP="00250E92">
      <w:pPr>
        <w:ind w:firstLine="708"/>
        <w:jc w:val="both"/>
      </w:pPr>
      <w:r w:rsidRPr="0092072B">
        <w:rPr>
          <w:i/>
        </w:rPr>
        <w:t>Kvapalný kyslík</w:t>
      </w:r>
      <w:r w:rsidRPr="0092072B">
        <w:t xml:space="preserve"> je silne explozívna (v styku s mastnotami) kvapalina modrastej farby. Kvapalný kyslík spôsobuje na pokožke a sliznici očí poranenia podobné popáleninám. K podobným poraneniam môže dôjsť pri styku so studenými časťami armatúry. Všetky procesy okysličovania a horenia v prostredí kvapalného a plynného kyslíka prebiehajú veľmi intenzívne. </w:t>
      </w:r>
      <w:proofErr w:type="spellStart"/>
      <w:r w:rsidRPr="0092072B">
        <w:t>Hoľaviny</w:t>
      </w:r>
      <w:proofErr w:type="spellEnd"/>
      <w:r w:rsidRPr="0092072B">
        <w:t xml:space="preserve"> nasýtené kyslíkom sú explozívne.</w:t>
      </w:r>
    </w:p>
    <w:p w14:paraId="2C11AEEA" w14:textId="77777777" w:rsidR="00DE5DA4" w:rsidRPr="0092072B" w:rsidRDefault="00DE5DA4" w:rsidP="00250E92">
      <w:pPr>
        <w:ind w:firstLine="708"/>
        <w:jc w:val="both"/>
      </w:pPr>
      <w:r w:rsidRPr="0092072B">
        <w:rPr>
          <w:i/>
        </w:rPr>
        <w:t>Plynný kyslík</w:t>
      </w:r>
      <w:r w:rsidRPr="0092072B">
        <w:t xml:space="preserve"> je bez chuti, zápachu, nehorľavý, horenie však podporuje. Je ťažší ako vzduch. Nadbytok kyslíka v atmosfére, vdychovaný za normálneho tlaku nie je pre človeka nebezpečný a škodlivý až do koncentrácie asi 65 % objemových. Reakcia na zvýšenie obsahu kyslíka nad túto hodnotu je individuálna a doba pobytu v atmosfére čistého kyslíka bez príznakov otravy môže byť aj niekoľko hodín až desiatok hodín. V plynnom kyslíku môžu horieť aj také látky, ktoré sú za obvyklých podmienok nehorľavé, napr. oceľ. Styk kyslíka s organickými látkami, najčastejšie s mastnotami, vedie za vyšších teplôt a tlakov k explózii.</w:t>
      </w:r>
    </w:p>
    <w:bookmarkEnd w:id="162"/>
    <w:bookmarkEnd w:id="163"/>
    <w:bookmarkEnd w:id="164"/>
    <w:bookmarkEnd w:id="165"/>
    <w:bookmarkEnd w:id="166"/>
    <w:bookmarkEnd w:id="167"/>
    <w:bookmarkEnd w:id="168"/>
    <w:bookmarkEnd w:id="169"/>
    <w:p w14:paraId="49C05612" w14:textId="77777777" w:rsidR="008C5E1D" w:rsidRPr="0092072B" w:rsidRDefault="008C5E1D" w:rsidP="00250E92">
      <w:pPr>
        <w:pStyle w:val="Nadpis1"/>
        <w:numPr>
          <w:ilvl w:val="0"/>
          <w:numId w:val="0"/>
        </w:numPr>
        <w:spacing w:line="240" w:lineRule="auto"/>
      </w:pPr>
    </w:p>
    <w:p w14:paraId="72B2D025" w14:textId="77777777" w:rsidR="008C5E1D" w:rsidRPr="0092072B" w:rsidRDefault="008C5E1D" w:rsidP="00250E92">
      <w:pPr>
        <w:pStyle w:val="Nadpis1"/>
        <w:tabs>
          <w:tab w:val="num" w:pos="432"/>
        </w:tabs>
        <w:spacing w:before="0" w:after="0" w:line="240" w:lineRule="auto"/>
        <w:ind w:left="432" w:hanging="432"/>
        <w:jc w:val="left"/>
      </w:pPr>
      <w:bookmarkStart w:id="173" w:name="_Toc209515825"/>
      <w:bookmarkStart w:id="174" w:name="_Toc209515864"/>
      <w:bookmarkStart w:id="175" w:name="_Toc237961809"/>
      <w:bookmarkStart w:id="176" w:name="_Toc237962188"/>
      <w:bookmarkStart w:id="177" w:name="_Toc237962258"/>
      <w:bookmarkStart w:id="178" w:name="_Toc237962309"/>
      <w:bookmarkStart w:id="179" w:name="_Toc255415432"/>
      <w:bookmarkStart w:id="180" w:name="_Toc255415551"/>
      <w:bookmarkStart w:id="181" w:name="_Toc255580594"/>
      <w:bookmarkStart w:id="182" w:name="_Toc272511822"/>
      <w:bookmarkStart w:id="183" w:name="_Toc272513753"/>
      <w:bookmarkStart w:id="184" w:name="_Toc272679464"/>
      <w:bookmarkStart w:id="185" w:name="_Toc298276544"/>
      <w:bookmarkStart w:id="186" w:name="_Toc306655242"/>
      <w:bookmarkStart w:id="187" w:name="_Toc306701441"/>
      <w:bookmarkStart w:id="188" w:name="_Toc183708644"/>
      <w:r w:rsidRPr="0092072B">
        <w:t>Preberanie a odovzdávanie</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0E81E6A" w14:textId="77777777" w:rsidR="008C5E1D" w:rsidRPr="0092072B" w:rsidRDefault="008C5E1D" w:rsidP="00250E92">
      <w:pPr>
        <w:jc w:val="both"/>
        <w:rPr>
          <w:b/>
        </w:rPr>
      </w:pPr>
    </w:p>
    <w:p w14:paraId="73E3B5D3" w14:textId="77777777" w:rsidR="008C5E1D" w:rsidRPr="0092072B" w:rsidRDefault="008C5E1D" w:rsidP="00250E92">
      <w:pPr>
        <w:jc w:val="both"/>
      </w:pPr>
      <w:r w:rsidRPr="0092072B">
        <w:rPr>
          <w:b/>
        </w:rPr>
        <w:tab/>
      </w:r>
      <w:r w:rsidRPr="0092072B">
        <w:t>Zariadenie môže byť uvedené do prevádzky za podmienok uvedených vo vyhláške MPSVRSR č.508/2009.</w:t>
      </w:r>
    </w:p>
    <w:p w14:paraId="01C36062" w14:textId="77777777" w:rsidR="008C5E1D" w:rsidRPr="0092072B" w:rsidRDefault="008C5E1D" w:rsidP="00250E92">
      <w:pPr>
        <w:jc w:val="both"/>
      </w:pPr>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250E92">
      <w:pPr>
        <w:jc w:val="both"/>
      </w:pPr>
      <w:r w:rsidRPr="0092072B">
        <w:t>- oprávnenie organizácie k montáži</w:t>
      </w:r>
    </w:p>
    <w:p w14:paraId="455723CD" w14:textId="77777777" w:rsidR="008C5E1D" w:rsidRPr="0092072B" w:rsidRDefault="008C5E1D" w:rsidP="00250E92">
      <w:pPr>
        <w:jc w:val="both"/>
      </w:pPr>
      <w:r w:rsidRPr="0092072B">
        <w:t>- opisy osvedčení zváračov</w:t>
      </w:r>
    </w:p>
    <w:p w14:paraId="3B054F15" w14:textId="77777777" w:rsidR="008C5E1D" w:rsidRPr="0092072B" w:rsidRDefault="008C5E1D" w:rsidP="00250E92">
      <w:pPr>
        <w:jc w:val="both"/>
      </w:pPr>
      <w:r w:rsidRPr="0092072B">
        <w:t>- osvedčenia o použitých materiáloch, armatúrach, kontrolných a zabezpečovacích  zariadeniach, o odmastení a prefúknutí potrubia</w:t>
      </w:r>
    </w:p>
    <w:p w14:paraId="55B7A9C6" w14:textId="77777777" w:rsidR="008C5E1D" w:rsidRPr="0092072B" w:rsidRDefault="008C5E1D" w:rsidP="00250E92">
      <w:pPr>
        <w:jc w:val="both"/>
      </w:pPr>
      <w:r w:rsidRPr="0092072B">
        <w:lastRenderedPageBreak/>
        <w:t>- návod na obsluhu</w:t>
      </w:r>
    </w:p>
    <w:p w14:paraId="01F90646" w14:textId="77777777" w:rsidR="008C5E1D" w:rsidRPr="0092072B" w:rsidRDefault="008C5E1D" w:rsidP="00250E92">
      <w:pPr>
        <w:jc w:val="both"/>
      </w:pPr>
      <w:r w:rsidRPr="0092072B">
        <w:t>- rámcové bezpečnostné predpisy</w:t>
      </w:r>
    </w:p>
    <w:p w14:paraId="497249C7" w14:textId="77777777" w:rsidR="008C5E1D" w:rsidRPr="0092072B" w:rsidRDefault="008C5E1D" w:rsidP="00250E92">
      <w:pPr>
        <w:jc w:val="both"/>
      </w:pPr>
      <w:r w:rsidRPr="0092072B">
        <w:t>- kompletnú dokumentáciu skutočného vyhotovenia rozvodov</w:t>
      </w:r>
    </w:p>
    <w:p w14:paraId="4085206D" w14:textId="77777777" w:rsidR="008C5E1D" w:rsidRPr="0092072B" w:rsidRDefault="008C5E1D" w:rsidP="00250E92">
      <w:pPr>
        <w:jc w:val="both"/>
      </w:pPr>
      <w:r w:rsidRPr="0092072B">
        <w:tab/>
        <w:t>Investor je povinný vykonať dôkladnú prehliadku a kontrolu vykonaných prác a predložených dokladov.</w:t>
      </w:r>
    </w:p>
    <w:p w14:paraId="4E39CADE" w14:textId="77777777" w:rsidR="008C5E1D" w:rsidRPr="0092072B" w:rsidRDefault="008C5E1D" w:rsidP="00250E92">
      <w:pPr>
        <w:jc w:val="both"/>
      </w:pPr>
      <w:r w:rsidRPr="0092072B">
        <w:t>Odovzdanie stavby do užívania sa prevádza za prítomnosti zástupcu:</w:t>
      </w:r>
    </w:p>
    <w:p w14:paraId="1A287540" w14:textId="77777777" w:rsidR="008C5E1D" w:rsidRPr="0092072B" w:rsidRDefault="008C5E1D" w:rsidP="00250E92">
      <w:pPr>
        <w:jc w:val="both"/>
      </w:pPr>
      <w:r w:rsidRPr="0092072B">
        <w:t>- investora</w:t>
      </w:r>
    </w:p>
    <w:p w14:paraId="1D26E07C" w14:textId="77777777" w:rsidR="008C5E1D" w:rsidRPr="0092072B" w:rsidRDefault="008C5E1D" w:rsidP="00250E92">
      <w:pPr>
        <w:jc w:val="both"/>
      </w:pPr>
      <w:r w:rsidRPr="0092072B">
        <w:t>- užívateľa (bezpečnostný a požiarny technik)</w:t>
      </w:r>
    </w:p>
    <w:p w14:paraId="777EAC6A" w14:textId="77777777" w:rsidR="008C5E1D" w:rsidRPr="0092072B" w:rsidRDefault="008C5E1D" w:rsidP="00250E92">
      <w:pPr>
        <w:jc w:val="both"/>
      </w:pPr>
      <w:r w:rsidRPr="0092072B">
        <w:t>- dodávateľa zariadenia</w:t>
      </w:r>
    </w:p>
    <w:p w14:paraId="51A967A0" w14:textId="77777777" w:rsidR="008C5E1D" w:rsidRPr="0092072B" w:rsidRDefault="008C5E1D" w:rsidP="00250E92">
      <w:pPr>
        <w:ind w:firstLine="720"/>
        <w:jc w:val="both"/>
      </w:pPr>
      <w:r w:rsidRPr="0092072B">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250E92">
      <w:pPr>
        <w:ind w:firstLine="720"/>
        <w:jc w:val="both"/>
      </w:pPr>
    </w:p>
    <w:p w14:paraId="79474080" w14:textId="77777777" w:rsidR="008C5E1D" w:rsidRPr="0092072B" w:rsidRDefault="008C5E1D" w:rsidP="00250E92">
      <w:pPr>
        <w:pStyle w:val="Nadpis1"/>
        <w:tabs>
          <w:tab w:val="num" w:pos="432"/>
        </w:tabs>
        <w:spacing w:before="0" w:after="0" w:line="240" w:lineRule="auto"/>
        <w:ind w:left="432" w:hanging="432"/>
        <w:jc w:val="left"/>
      </w:pPr>
      <w:bookmarkStart w:id="189" w:name="_Toc272679465"/>
      <w:bookmarkStart w:id="190" w:name="_Toc298276545"/>
      <w:bookmarkStart w:id="191" w:name="_Toc306655243"/>
      <w:bookmarkStart w:id="192" w:name="_Toc306701442"/>
      <w:bookmarkStart w:id="193" w:name="_Toc183708645"/>
      <w:bookmarkStart w:id="194" w:name="_Toc209515826"/>
      <w:bookmarkStart w:id="195" w:name="_Toc209515865"/>
      <w:bookmarkStart w:id="196" w:name="_Toc237961810"/>
      <w:bookmarkStart w:id="197" w:name="_Toc237962189"/>
      <w:bookmarkStart w:id="198" w:name="_Toc237962259"/>
      <w:bookmarkStart w:id="199" w:name="_Toc237962310"/>
      <w:bookmarkStart w:id="200" w:name="_Toc255415433"/>
      <w:bookmarkStart w:id="201" w:name="_Toc255415552"/>
      <w:bookmarkStart w:id="202" w:name="_Toc255580595"/>
      <w:bookmarkStart w:id="203" w:name="_Toc272511823"/>
      <w:bookmarkStart w:id="204" w:name="_Toc272513754"/>
      <w:r w:rsidRPr="0092072B">
        <w:t>Prevádzka kontrola a údržba</w:t>
      </w:r>
      <w:bookmarkEnd w:id="189"/>
      <w:bookmarkEnd w:id="190"/>
      <w:bookmarkEnd w:id="191"/>
      <w:bookmarkEnd w:id="192"/>
      <w:bookmarkEnd w:id="193"/>
      <w:r w:rsidRPr="0092072B">
        <w:t xml:space="preserve"> </w:t>
      </w:r>
      <w:bookmarkEnd w:id="194"/>
      <w:bookmarkEnd w:id="195"/>
      <w:bookmarkEnd w:id="196"/>
      <w:bookmarkEnd w:id="197"/>
      <w:bookmarkEnd w:id="198"/>
      <w:bookmarkEnd w:id="199"/>
      <w:bookmarkEnd w:id="200"/>
      <w:bookmarkEnd w:id="201"/>
      <w:bookmarkEnd w:id="202"/>
      <w:bookmarkEnd w:id="203"/>
      <w:bookmarkEnd w:id="204"/>
    </w:p>
    <w:p w14:paraId="3D826137" w14:textId="77777777" w:rsidR="008C5E1D" w:rsidRPr="0092072B" w:rsidRDefault="008C5E1D" w:rsidP="00250E92">
      <w:pPr>
        <w:jc w:val="both"/>
      </w:pPr>
    </w:p>
    <w:p w14:paraId="4DD8586A" w14:textId="77777777" w:rsidR="008C5E1D" w:rsidRPr="0092072B" w:rsidRDefault="008C5E1D" w:rsidP="00250E92">
      <w:pPr>
        <w:ind w:firstLine="720"/>
        <w:jc w:val="both"/>
      </w:pPr>
      <w:r w:rsidRPr="0092072B">
        <w:t>Vyhradené plynové technické zariadenie môže byť uvedené do trvalej prevádzky iba po vystavení osvedčenia o prvej úradnej skúške, správe o odbornej prehliadke a skúške a skúšobnej prevádzke. 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250E92">
      <w:pPr>
        <w:ind w:firstLine="720"/>
        <w:jc w:val="both"/>
      </w:pPr>
      <w:r w:rsidRPr="0092072B">
        <w:t>Prevádzkovateľ je povinný v zmysle vyhlášky MPSVRSR č.508/2009 zabezpečiť:</w:t>
      </w:r>
    </w:p>
    <w:p w14:paraId="3B300A82" w14:textId="77777777" w:rsidR="008C5E1D" w:rsidRPr="0092072B" w:rsidRDefault="008C5E1D" w:rsidP="00250E92">
      <w:pPr>
        <w:jc w:val="both"/>
      </w:pPr>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250E92">
      <w:pPr>
        <w:jc w:val="both"/>
      </w:pPr>
      <w:r w:rsidRPr="0092072B">
        <w:t>- aby montáž a opravy zariadení vykonávala iba oprávnená organizácia a obsluhu iba odborne spôsobilí pracovníci</w:t>
      </w:r>
    </w:p>
    <w:p w14:paraId="297D4DBA" w14:textId="77777777" w:rsidR="008C5E1D" w:rsidRPr="0092072B" w:rsidRDefault="008C5E1D" w:rsidP="00250E92">
      <w:pPr>
        <w:jc w:val="both"/>
      </w:pPr>
      <w:r w:rsidRPr="0092072B">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250E92">
      <w:pPr>
        <w:jc w:val="both"/>
      </w:pPr>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250E92">
      <w:pPr>
        <w:jc w:val="both"/>
      </w:pPr>
      <w:r w:rsidRPr="0092072B">
        <w:t>- o prevádzke viesť prevádzkové záznamy a prevádzkovú knihu, kde sa zapisujú tlaky, spotreby, zistené nedostatky, výmena prvkov, odborné prehliadky a skúšky.</w:t>
      </w:r>
    </w:p>
    <w:p w14:paraId="236D3450" w14:textId="77777777" w:rsidR="008C5E1D" w:rsidRPr="0092072B" w:rsidRDefault="008C5E1D" w:rsidP="00250E92">
      <w:pPr>
        <w:jc w:val="both"/>
      </w:pPr>
    </w:p>
    <w:p w14:paraId="2F7CA5B3" w14:textId="77777777" w:rsidR="008C5E1D" w:rsidRPr="0092072B" w:rsidRDefault="008C5E1D" w:rsidP="00250E92">
      <w:pPr>
        <w:pStyle w:val="Nadpis1"/>
        <w:tabs>
          <w:tab w:val="num" w:pos="432"/>
        </w:tabs>
        <w:spacing w:before="0" w:after="0" w:line="240" w:lineRule="auto"/>
        <w:ind w:left="432" w:hanging="432"/>
        <w:jc w:val="left"/>
      </w:pPr>
      <w:r w:rsidRPr="0092072B">
        <w:tab/>
      </w:r>
      <w:bookmarkStart w:id="205" w:name="_Toc209458224"/>
      <w:bookmarkStart w:id="206" w:name="_Toc209515827"/>
      <w:bookmarkStart w:id="207" w:name="_Toc209515866"/>
      <w:bookmarkStart w:id="208" w:name="_Toc237961811"/>
      <w:bookmarkStart w:id="209" w:name="_Toc237962190"/>
      <w:bookmarkStart w:id="210" w:name="_Toc237962260"/>
      <w:bookmarkStart w:id="211" w:name="_Toc237962311"/>
      <w:bookmarkStart w:id="212" w:name="_Toc255415434"/>
      <w:bookmarkStart w:id="213" w:name="_Toc255415553"/>
      <w:bookmarkStart w:id="214" w:name="_Toc255580596"/>
      <w:bookmarkStart w:id="215" w:name="_Toc272511824"/>
      <w:bookmarkStart w:id="216" w:name="_Toc272513755"/>
      <w:bookmarkStart w:id="217" w:name="_Toc272679466"/>
      <w:bookmarkStart w:id="218" w:name="_Toc298276546"/>
      <w:bookmarkStart w:id="219" w:name="_Toc306655244"/>
      <w:bookmarkStart w:id="220" w:name="_Toc306701443"/>
      <w:bookmarkStart w:id="221" w:name="_Toc183708646"/>
      <w:r w:rsidRPr="0092072B">
        <w:t>Zásady prvej pomoci pri otravách</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BED8630" w14:textId="77777777" w:rsidR="008C5E1D" w:rsidRPr="0092072B" w:rsidRDefault="008C5E1D" w:rsidP="00250E92">
      <w:pPr>
        <w:jc w:val="both"/>
      </w:pPr>
    </w:p>
    <w:p w14:paraId="4241C830" w14:textId="77777777" w:rsidR="008C5E1D" w:rsidRPr="0092072B" w:rsidRDefault="008C5E1D" w:rsidP="00250E92">
      <w:pPr>
        <w:jc w:val="both"/>
      </w:pPr>
      <w:r w:rsidRPr="0092072B">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250E92">
      <w:pPr>
        <w:jc w:val="both"/>
      </w:pPr>
    </w:p>
    <w:p w14:paraId="38EDC0DD" w14:textId="77777777" w:rsidR="008C5E1D" w:rsidRPr="0092072B" w:rsidRDefault="008C5E1D" w:rsidP="00250E92">
      <w:pPr>
        <w:pStyle w:val="Nadpis1"/>
        <w:tabs>
          <w:tab w:val="num" w:pos="432"/>
        </w:tabs>
        <w:spacing w:before="0" w:after="0" w:line="240" w:lineRule="auto"/>
        <w:ind w:left="432" w:hanging="432"/>
        <w:jc w:val="left"/>
      </w:pPr>
      <w:bookmarkStart w:id="222" w:name="_Toc155265883"/>
      <w:bookmarkStart w:id="223" w:name="_Toc155266382"/>
      <w:bookmarkStart w:id="224" w:name="_Toc155266476"/>
      <w:bookmarkStart w:id="225" w:name="_Toc155266537"/>
      <w:bookmarkStart w:id="226" w:name="_Toc174717127"/>
      <w:bookmarkStart w:id="227" w:name="_Toc174717183"/>
      <w:bookmarkStart w:id="228" w:name="_Toc204948076"/>
      <w:bookmarkStart w:id="229" w:name="_Toc209458226"/>
      <w:bookmarkStart w:id="230" w:name="_Toc209515828"/>
      <w:bookmarkStart w:id="231" w:name="_Toc209515867"/>
      <w:bookmarkStart w:id="232" w:name="_Toc237961812"/>
      <w:bookmarkStart w:id="233" w:name="_Toc237962191"/>
      <w:bookmarkStart w:id="234" w:name="_Toc237962261"/>
      <w:bookmarkStart w:id="235" w:name="_Toc237962312"/>
      <w:bookmarkStart w:id="236" w:name="_Toc255415435"/>
      <w:bookmarkStart w:id="237" w:name="_Toc255415554"/>
      <w:bookmarkStart w:id="238" w:name="_Toc255580597"/>
      <w:bookmarkStart w:id="239" w:name="_Toc272511825"/>
      <w:bookmarkStart w:id="240" w:name="_Toc272513756"/>
      <w:bookmarkStart w:id="241" w:name="_Toc272679467"/>
      <w:bookmarkStart w:id="242" w:name="_Toc298276547"/>
      <w:bookmarkStart w:id="243" w:name="_Toc306655245"/>
      <w:bookmarkStart w:id="244" w:name="_Toc306701444"/>
      <w:bookmarkStart w:id="245" w:name="_Toc183708647"/>
      <w:r w:rsidRPr="0092072B">
        <w:t>Vyhodnotenie neodstrániteľných rizík a nebezpečenstiev</w:t>
      </w:r>
      <w:bookmarkStart w:id="246" w:name="_Toc171593239"/>
      <w:bookmarkStart w:id="247" w:name="_Toc197445302"/>
      <w:bookmarkStart w:id="248" w:name="_Toc197450176"/>
      <w:bookmarkStart w:id="249" w:name="_Toc255580598"/>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bookmarkEnd w:id="246"/>
    <w:bookmarkEnd w:id="247"/>
    <w:bookmarkEnd w:id="248"/>
    <w:bookmarkEnd w:id="249"/>
    <w:p w14:paraId="140CAA57" w14:textId="0982567E" w:rsidR="008C5E1D" w:rsidRPr="0092072B" w:rsidRDefault="008C5E1D" w:rsidP="00250E92"/>
    <w:p w14:paraId="683CD5DF" w14:textId="17CE87E6" w:rsidR="00D54A88" w:rsidRPr="0092072B" w:rsidRDefault="00D54A88" w:rsidP="00250E92">
      <w:r w:rsidRPr="0092072B">
        <w:t>Je riešené v samostatnej správe.</w:t>
      </w:r>
    </w:p>
    <w:p w14:paraId="3398B074" w14:textId="6940302F" w:rsidR="008C5E1D" w:rsidRPr="0092072B" w:rsidRDefault="008C5E1D" w:rsidP="00250E92">
      <w:r w:rsidRPr="0092072B">
        <w:tab/>
      </w:r>
    </w:p>
    <w:p w14:paraId="03B6167B" w14:textId="77777777" w:rsidR="008C5E1D" w:rsidRPr="0092072B" w:rsidRDefault="008C5E1D" w:rsidP="00250E92">
      <w:pPr>
        <w:pStyle w:val="Zkladntext2"/>
        <w:spacing w:line="240" w:lineRule="auto"/>
        <w:rPr>
          <w:rFonts w:ascii="Times New Roman" w:hAnsi="Times New Roman"/>
          <w:sz w:val="24"/>
          <w:szCs w:val="24"/>
        </w:rPr>
      </w:pPr>
    </w:p>
    <w:p w14:paraId="7B8912F8" w14:textId="702E19F5" w:rsidR="008C5E1D" w:rsidRPr="0092072B" w:rsidRDefault="008C5E1D" w:rsidP="00250E92">
      <w:pPr>
        <w:jc w:val="both"/>
      </w:pPr>
      <w:r w:rsidRPr="0092072B">
        <w:t xml:space="preserve">Košice, </w:t>
      </w:r>
      <w:r w:rsidR="00250E92">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DD7A" w14:textId="77777777" w:rsidR="00570895" w:rsidRDefault="00570895" w:rsidP="000E26FE">
      <w:r>
        <w:separator/>
      </w:r>
    </w:p>
  </w:endnote>
  <w:endnote w:type="continuationSeparator" w:id="0">
    <w:p w14:paraId="6762A6E5" w14:textId="77777777" w:rsidR="00570895" w:rsidRDefault="00570895" w:rsidP="000E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charset w:val="EE"/>
    <w:family w:val="roman"/>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Default="003C09E5">
          <w:pPr>
            <w:pStyle w:val="Pta"/>
            <w:rPr>
              <w:sz w:val="16"/>
            </w:rPr>
          </w:pPr>
          <w:r>
            <w:rPr>
              <w:sz w:val="16"/>
            </w:rPr>
            <w:t>Súbor:</w:t>
          </w:r>
        </w:p>
        <w:p w14:paraId="71D85446" w14:textId="22656F7D" w:rsidR="003C09E5" w:rsidRDefault="003C09E5" w:rsidP="000C7C63">
          <w:pPr>
            <w:pStyle w:val="Pta"/>
            <w:rPr>
              <w:sz w:val="16"/>
            </w:rPr>
          </w:pPr>
          <w:r>
            <w:rPr>
              <w:sz w:val="16"/>
            </w:rPr>
            <w:fldChar w:fldCharType="begin"/>
          </w:r>
          <w:r>
            <w:rPr>
              <w:sz w:val="16"/>
            </w:rPr>
            <w:instrText xml:space="preserve"> FILENAME </w:instrText>
          </w:r>
          <w:r>
            <w:rPr>
              <w:sz w:val="16"/>
            </w:rPr>
            <w:fldChar w:fldCharType="separate"/>
          </w:r>
          <w:r w:rsidR="00250E92">
            <w:rPr>
              <w:noProof/>
              <w:sz w:val="16"/>
            </w:rPr>
            <w:t>EN-0723.3.E.201.01.00.PP.TS.R1</w:t>
          </w:r>
          <w:r>
            <w:rPr>
              <w:sz w:val="16"/>
            </w:rPr>
            <w:fldChar w:fldCharType="end"/>
          </w:r>
        </w:p>
      </w:tc>
      <w:tc>
        <w:tcPr>
          <w:tcW w:w="3070" w:type="dxa"/>
          <w:tcBorders>
            <w:top w:val="single" w:sz="4" w:space="0" w:color="auto"/>
          </w:tcBorders>
        </w:tcPr>
        <w:p w14:paraId="1325E5C3" w14:textId="7282EA0D" w:rsidR="003C09E5" w:rsidRDefault="003C09E5" w:rsidP="00BE1CB0">
          <w:pPr>
            <w:pStyle w:val="Pta"/>
            <w:jc w:val="center"/>
            <w:rPr>
              <w:sz w:val="16"/>
            </w:rPr>
          </w:pPr>
          <w:r>
            <w:rPr>
              <w:sz w:val="16"/>
            </w:rPr>
            <w:t xml:space="preserve">Revízia: </w:t>
          </w:r>
          <w:r w:rsidR="00250E92">
            <w:rPr>
              <w:sz w:val="16"/>
            </w:rPr>
            <w:t>1</w:t>
          </w:r>
          <w:r>
            <w:rPr>
              <w:sz w:val="16"/>
            </w:rPr>
            <w:t xml:space="preserve">  </w:t>
          </w:r>
        </w:p>
        <w:p w14:paraId="2FEC25B5" w14:textId="584C66C4" w:rsidR="003C09E5" w:rsidRDefault="003C09E5" w:rsidP="0097025A">
          <w:pPr>
            <w:pStyle w:val="Pta"/>
            <w:jc w:val="center"/>
            <w:rPr>
              <w:sz w:val="16"/>
            </w:rPr>
          </w:pPr>
          <w:r>
            <w:rPr>
              <w:sz w:val="16"/>
            </w:rPr>
            <w:t xml:space="preserve">Dátum: </w:t>
          </w:r>
          <w:r w:rsidR="00250E92">
            <w:rPr>
              <w:sz w:val="16"/>
            </w:rPr>
            <w:t>11</w:t>
          </w:r>
          <w:r>
            <w:rPr>
              <w:sz w:val="16"/>
            </w:rPr>
            <w:t>/202</w:t>
          </w:r>
          <w:r w:rsidR="002C35AD">
            <w:rPr>
              <w:sz w:val="16"/>
            </w:rPr>
            <w:t>4</w:t>
          </w:r>
        </w:p>
      </w:tc>
      <w:tc>
        <w:tcPr>
          <w:tcW w:w="3070" w:type="dxa"/>
          <w:tcBorders>
            <w:top w:val="single" w:sz="4" w:space="0" w:color="auto"/>
          </w:tcBorders>
        </w:tcPr>
        <w:p w14:paraId="116F6F9E" w14:textId="77777777" w:rsidR="003C09E5" w:rsidRDefault="003C09E5">
          <w:pPr>
            <w:pStyle w:val="Pta"/>
            <w:jc w:val="right"/>
            <w:rPr>
              <w:rStyle w:val="slostrany"/>
            </w:rPr>
          </w:pPr>
          <w:r>
            <w:rPr>
              <w:rStyle w:val="slostrany"/>
              <w:sz w:val="16"/>
            </w:rPr>
            <w:t>Strana:.</w:t>
          </w:r>
        </w:p>
        <w:p w14:paraId="7B19B239" w14:textId="77777777" w:rsidR="003C09E5" w:rsidRDefault="003C09E5" w:rsidP="00BE1CB0">
          <w:pPr>
            <w:pStyle w:val="Pta"/>
            <w:jc w:val="right"/>
            <w:rPr>
              <w:sz w:val="16"/>
            </w:rPr>
          </w:pPr>
          <w:r w:rsidRPr="00BE1CB0">
            <w:rPr>
              <w:sz w:val="16"/>
              <w:lang w:val="cs-CZ"/>
            </w:rPr>
            <w:t xml:space="preserve">Stránka </w:t>
          </w:r>
          <w:r w:rsidRPr="00BE1CB0">
            <w:rPr>
              <w:b/>
              <w:sz w:val="16"/>
            </w:rPr>
            <w:fldChar w:fldCharType="begin"/>
          </w:r>
          <w:r w:rsidRPr="00BE1CB0">
            <w:rPr>
              <w:b/>
              <w:sz w:val="16"/>
            </w:rPr>
            <w:instrText>PAGE  \* Arabic  \* MERGEFORMAT</w:instrText>
          </w:r>
          <w:r w:rsidRPr="00BE1CB0">
            <w:rPr>
              <w:b/>
              <w:sz w:val="16"/>
            </w:rPr>
            <w:fldChar w:fldCharType="separate"/>
          </w:r>
          <w:r w:rsidRPr="001959A0">
            <w:rPr>
              <w:b/>
              <w:noProof/>
              <w:sz w:val="16"/>
              <w:lang w:val="cs-CZ"/>
            </w:rPr>
            <w:t>18</w:t>
          </w:r>
          <w:r w:rsidRPr="00BE1CB0">
            <w:rPr>
              <w:b/>
              <w:sz w:val="16"/>
            </w:rPr>
            <w:fldChar w:fldCharType="end"/>
          </w:r>
          <w:r w:rsidRPr="00BE1CB0">
            <w:rPr>
              <w:sz w:val="16"/>
              <w:lang w:val="cs-CZ"/>
            </w:rPr>
            <w:t xml:space="preserve"> z </w:t>
          </w:r>
          <w:r w:rsidRPr="00BE1CB0">
            <w:rPr>
              <w:b/>
              <w:sz w:val="16"/>
            </w:rPr>
            <w:fldChar w:fldCharType="begin"/>
          </w:r>
          <w:r w:rsidRPr="00BE1CB0">
            <w:rPr>
              <w:b/>
              <w:sz w:val="16"/>
            </w:rPr>
            <w:instrText>NUMPAGES  \* Arabic  \* MERGEFORMAT</w:instrText>
          </w:r>
          <w:r w:rsidRPr="00BE1CB0">
            <w:rPr>
              <w:b/>
              <w:sz w:val="16"/>
            </w:rPr>
            <w:fldChar w:fldCharType="separate"/>
          </w:r>
          <w:r w:rsidRPr="001959A0">
            <w:rPr>
              <w:b/>
              <w:noProof/>
              <w:sz w:val="16"/>
              <w:lang w:val="cs-CZ"/>
            </w:rPr>
            <w:t>18</w:t>
          </w:r>
          <w:r w:rsidRPr="00BE1CB0">
            <w:rPr>
              <w:b/>
              <w:sz w:val="16"/>
            </w:rPr>
            <w:fldChar w:fldCharType="end"/>
          </w:r>
        </w:p>
      </w:tc>
    </w:tr>
  </w:tbl>
  <w:p w14:paraId="10E20E28" w14:textId="77777777" w:rsidR="003C09E5" w:rsidRDefault="003C0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B181" w14:textId="77777777" w:rsidR="00570895" w:rsidRDefault="00570895" w:rsidP="000E26FE">
      <w:r>
        <w:separator/>
      </w:r>
    </w:p>
  </w:footnote>
  <w:footnote w:type="continuationSeparator" w:id="0">
    <w:p w14:paraId="01B7793D" w14:textId="77777777" w:rsidR="00570895" w:rsidRDefault="00570895" w:rsidP="000E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pPr>
            <w:pStyle w:val="Hlavika"/>
            <w:tabs>
              <w:tab w:val="clear" w:pos="4536"/>
              <w:tab w:val="clear" w:pos="9072"/>
              <w:tab w:val="right" w:pos="2450"/>
            </w:tabs>
            <w:rPr>
              <w:b/>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8710897" r:id="rId2"/>
            </w:object>
          </w:r>
        </w:p>
      </w:tc>
      <w:tc>
        <w:tcPr>
          <w:tcW w:w="5580" w:type="dxa"/>
        </w:tcPr>
        <w:p w14:paraId="217FCCF6" w14:textId="35602DBC" w:rsidR="003C09E5" w:rsidRDefault="003C09E5" w:rsidP="0097025A">
          <w:pPr>
            <w:pStyle w:val="Hlavika"/>
            <w:jc w:val="center"/>
            <w:rPr>
              <w:sz w:val="16"/>
            </w:rPr>
          </w:pPr>
          <w:r>
            <w:rPr>
              <w:sz w:val="16"/>
            </w:rPr>
            <w:t>Stavba:/</w:t>
          </w:r>
          <w:proofErr w:type="spellStart"/>
          <w:r>
            <w:rPr>
              <w:sz w:val="16"/>
            </w:rPr>
            <w:t>Job</w:t>
          </w:r>
          <w:proofErr w:type="spellEnd"/>
          <w:r>
            <w:rPr>
              <w:sz w:val="16"/>
            </w:rPr>
            <w:t xml:space="preserve">: </w:t>
          </w:r>
          <w:r w:rsidR="002C35AD" w:rsidRPr="003B4C3D">
            <w:rPr>
              <w:b/>
              <w:bCs/>
              <w:sz w:val="18"/>
              <w:szCs w:val="18"/>
            </w:rPr>
            <w:t>1369DW - Prípojky médií pre rozvojové územie DZ Energetika</w:t>
          </w:r>
        </w:p>
        <w:p w14:paraId="3EE6C81E" w14:textId="27E5788D" w:rsidR="003C09E5" w:rsidRDefault="003C09E5" w:rsidP="0097025A">
          <w:pPr>
            <w:pStyle w:val="Hlavika"/>
            <w:jc w:val="center"/>
            <w:rPr>
              <w:sz w:val="16"/>
            </w:rPr>
          </w:pPr>
          <w:r>
            <w:rPr>
              <w:sz w:val="16"/>
            </w:rPr>
            <w:t xml:space="preserve">Objekt:/Part: PS </w:t>
          </w:r>
          <w:r w:rsidR="002C35AD">
            <w:rPr>
              <w:sz w:val="16"/>
            </w:rPr>
            <w:t>2</w:t>
          </w:r>
          <w:r>
            <w:rPr>
              <w:sz w:val="16"/>
            </w:rPr>
            <w:t>01 – P</w:t>
          </w:r>
          <w:r w:rsidR="002C35AD">
            <w:rPr>
              <w:sz w:val="16"/>
            </w:rPr>
            <w:t>rípojka kyslíka</w:t>
          </w:r>
        </w:p>
        <w:p w14:paraId="41DD9E7E" w14:textId="23F224EF" w:rsidR="002C35AD" w:rsidRDefault="002C35AD" w:rsidP="0097025A">
          <w:pPr>
            <w:pStyle w:val="Hlavika"/>
            <w:jc w:val="center"/>
            <w:rPr>
              <w:sz w:val="16"/>
            </w:rPr>
          </w:pPr>
          <w:r>
            <w:rPr>
              <w:sz w:val="16"/>
            </w:rPr>
            <w:t>ČPS 201.01 – Potrubné rozvody HP GOX</w:t>
          </w:r>
        </w:p>
        <w:p w14:paraId="3697FD11" w14:textId="77777777" w:rsidR="003C09E5" w:rsidRPr="0097025A" w:rsidRDefault="003C09E5" w:rsidP="0097025A">
          <w:pPr>
            <w:pStyle w:val="Hlavika"/>
            <w:jc w:val="center"/>
            <w:rPr>
              <w:sz w:val="16"/>
              <w:lang w:val="cs-CZ"/>
            </w:rPr>
          </w:pPr>
          <w:r>
            <w:rPr>
              <w:sz w:val="16"/>
              <w:lang w:val="cs-CZ"/>
            </w:rPr>
            <w:t>Technická správa</w:t>
          </w:r>
        </w:p>
        <w:p w14:paraId="7FD44AAA" w14:textId="77777777" w:rsidR="003C09E5" w:rsidRDefault="003C09E5" w:rsidP="0042035E">
          <w:pPr>
            <w:pStyle w:val="Hlavika"/>
            <w:jc w:val="center"/>
            <w:rPr>
              <w:sz w:val="16"/>
            </w:rPr>
          </w:pPr>
          <w:r>
            <w:rPr>
              <w:sz w:val="16"/>
            </w:rPr>
            <w:t xml:space="preserve"> </w:t>
          </w:r>
        </w:p>
      </w:tc>
      <w:tc>
        <w:tcPr>
          <w:tcW w:w="1760" w:type="dxa"/>
        </w:tcPr>
        <w:p w14:paraId="0E4165A1" w14:textId="77777777" w:rsidR="003C09E5" w:rsidRDefault="003C09E5">
          <w:pPr>
            <w:pStyle w:val="Hlavika"/>
            <w:jc w:val="right"/>
            <w:rPr>
              <w:sz w:val="16"/>
            </w:rPr>
          </w:pPr>
          <w:r>
            <w:rPr>
              <w:sz w:val="16"/>
            </w:rPr>
            <w:t>Investor:</w:t>
          </w:r>
        </w:p>
        <w:p w14:paraId="797843EB" w14:textId="390A07DA" w:rsidR="00250E92" w:rsidRDefault="003C09E5">
          <w:pPr>
            <w:pStyle w:val="Hlavika"/>
            <w:jc w:val="right"/>
            <w:rPr>
              <w:sz w:val="16"/>
            </w:rPr>
          </w:pPr>
          <w:r>
            <w:rPr>
              <w:sz w:val="16"/>
            </w:rPr>
            <w:t>U.</w:t>
          </w:r>
          <w:r w:rsidR="00791D72">
            <w:rPr>
              <w:sz w:val="16"/>
            </w:rPr>
            <w:t xml:space="preserve"> </w:t>
          </w:r>
          <w:r>
            <w:rPr>
              <w:sz w:val="16"/>
            </w:rPr>
            <w:t>S.</w:t>
          </w:r>
          <w:r w:rsidR="00791D72">
            <w:rPr>
              <w:sz w:val="16"/>
            </w:rPr>
            <w:t xml:space="preserve"> </w:t>
          </w:r>
          <w:r>
            <w:rPr>
              <w:sz w:val="16"/>
            </w:rPr>
            <w:t>S</w:t>
          </w:r>
          <w:r w:rsidR="00250E92">
            <w:rPr>
              <w:sz w:val="16"/>
            </w:rPr>
            <w:t xml:space="preserve">teel </w:t>
          </w:r>
        </w:p>
        <w:p w14:paraId="440FBAEB" w14:textId="1090CD9D" w:rsidR="003C09E5" w:rsidRDefault="00250E92" w:rsidP="00250E92">
          <w:pPr>
            <w:pStyle w:val="Hlavika"/>
            <w:jc w:val="right"/>
            <w:rPr>
              <w:sz w:val="16"/>
            </w:rPr>
          </w:pPr>
          <w:r>
            <w:rPr>
              <w:sz w:val="16"/>
            </w:rPr>
            <w:t>Košice,</w:t>
          </w:r>
          <w:r w:rsidR="003C09E5">
            <w:rPr>
              <w:sz w:val="16"/>
            </w:rPr>
            <w:t xml:space="preserve"> </w:t>
          </w:r>
          <w:proofErr w:type="spellStart"/>
          <w:r w:rsidR="003C09E5">
            <w:rPr>
              <w:sz w:val="16"/>
            </w:rPr>
            <w:t>s.r.o</w:t>
          </w:r>
          <w:proofErr w:type="spellEnd"/>
          <w:r w:rsidR="003C09E5">
            <w:rPr>
              <w:sz w:val="16"/>
            </w:rPr>
            <w:t>.</w:t>
          </w:r>
        </w:p>
      </w:tc>
    </w:tr>
  </w:tbl>
  <w:p w14:paraId="7082A2DF" w14:textId="77777777" w:rsidR="003C09E5" w:rsidRDefault="003C09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0"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376859903">
    <w:abstractNumId w:val="11"/>
  </w:num>
  <w:num w:numId="2" w16cid:durableId="2024357895">
    <w:abstractNumId w:val="0"/>
  </w:num>
  <w:num w:numId="3" w16cid:durableId="660086930">
    <w:abstractNumId w:val="5"/>
  </w:num>
  <w:num w:numId="4" w16cid:durableId="1518421015">
    <w:abstractNumId w:val="8"/>
  </w:num>
  <w:num w:numId="5" w16cid:durableId="924806587">
    <w:abstractNumId w:val="12"/>
  </w:num>
  <w:num w:numId="6" w16cid:durableId="577251508">
    <w:abstractNumId w:val="2"/>
  </w:num>
  <w:num w:numId="7" w16cid:durableId="951009809">
    <w:abstractNumId w:val="3"/>
  </w:num>
  <w:num w:numId="8" w16cid:durableId="227808454">
    <w:abstractNumId w:val="13"/>
  </w:num>
  <w:num w:numId="9" w16cid:durableId="34546997">
    <w:abstractNumId w:val="1"/>
  </w:num>
  <w:num w:numId="10" w16cid:durableId="1675300815">
    <w:abstractNumId w:val="4"/>
  </w:num>
  <w:num w:numId="11" w16cid:durableId="707488373">
    <w:abstractNumId w:val="7"/>
  </w:num>
  <w:num w:numId="12" w16cid:durableId="1165634160">
    <w:abstractNumId w:val="10"/>
  </w:num>
  <w:num w:numId="13" w16cid:durableId="401872769">
    <w:abstractNumId w:val="6"/>
  </w:num>
  <w:num w:numId="14" w16cid:durableId="1179466195">
    <w:abstractNumId w:val="9"/>
  </w:num>
  <w:num w:numId="15" w16cid:durableId="2113552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3439"/>
    <w:rsid w:val="00025DE6"/>
    <w:rsid w:val="0002693F"/>
    <w:rsid w:val="00035FE1"/>
    <w:rsid w:val="000376DF"/>
    <w:rsid w:val="00044607"/>
    <w:rsid w:val="00053184"/>
    <w:rsid w:val="0006193F"/>
    <w:rsid w:val="0008147D"/>
    <w:rsid w:val="0008577C"/>
    <w:rsid w:val="00091E3A"/>
    <w:rsid w:val="00092F59"/>
    <w:rsid w:val="000A5B30"/>
    <w:rsid w:val="000C172F"/>
    <w:rsid w:val="000C2D6A"/>
    <w:rsid w:val="000C5416"/>
    <w:rsid w:val="000C7C63"/>
    <w:rsid w:val="000E26FE"/>
    <w:rsid w:val="000E73EA"/>
    <w:rsid w:val="000F0E2D"/>
    <w:rsid w:val="000F46DC"/>
    <w:rsid w:val="000F5389"/>
    <w:rsid w:val="001013EF"/>
    <w:rsid w:val="0010233B"/>
    <w:rsid w:val="001244E3"/>
    <w:rsid w:val="0012491E"/>
    <w:rsid w:val="00130336"/>
    <w:rsid w:val="001336DC"/>
    <w:rsid w:val="0013771A"/>
    <w:rsid w:val="001378E7"/>
    <w:rsid w:val="00152378"/>
    <w:rsid w:val="0015407B"/>
    <w:rsid w:val="00165778"/>
    <w:rsid w:val="0016663B"/>
    <w:rsid w:val="00170A21"/>
    <w:rsid w:val="00171456"/>
    <w:rsid w:val="00175FEB"/>
    <w:rsid w:val="001825E5"/>
    <w:rsid w:val="00183F2B"/>
    <w:rsid w:val="001959A0"/>
    <w:rsid w:val="00196B9B"/>
    <w:rsid w:val="001B2013"/>
    <w:rsid w:val="001C0F6A"/>
    <w:rsid w:val="001D2BBA"/>
    <w:rsid w:val="001E4698"/>
    <w:rsid w:val="001F4D38"/>
    <w:rsid w:val="002034C7"/>
    <w:rsid w:val="002043E1"/>
    <w:rsid w:val="0020575A"/>
    <w:rsid w:val="00206B39"/>
    <w:rsid w:val="00216DF7"/>
    <w:rsid w:val="002179C5"/>
    <w:rsid w:val="00222174"/>
    <w:rsid w:val="00233025"/>
    <w:rsid w:val="00241E2A"/>
    <w:rsid w:val="0024295C"/>
    <w:rsid w:val="00242CEF"/>
    <w:rsid w:val="002504FB"/>
    <w:rsid w:val="00250E92"/>
    <w:rsid w:val="00264CBA"/>
    <w:rsid w:val="00267277"/>
    <w:rsid w:val="002766A1"/>
    <w:rsid w:val="00277F00"/>
    <w:rsid w:val="00295541"/>
    <w:rsid w:val="002B2247"/>
    <w:rsid w:val="002B3E2E"/>
    <w:rsid w:val="002B3EE8"/>
    <w:rsid w:val="002B4C9C"/>
    <w:rsid w:val="002B707B"/>
    <w:rsid w:val="002C35AD"/>
    <w:rsid w:val="002C3F4C"/>
    <w:rsid w:val="002D0D3A"/>
    <w:rsid w:val="002D256F"/>
    <w:rsid w:val="002D44F0"/>
    <w:rsid w:val="002D7EB2"/>
    <w:rsid w:val="002E0421"/>
    <w:rsid w:val="002E18BB"/>
    <w:rsid w:val="002E6324"/>
    <w:rsid w:val="002E6A9A"/>
    <w:rsid w:val="00303BC8"/>
    <w:rsid w:val="00311DE3"/>
    <w:rsid w:val="00313A0E"/>
    <w:rsid w:val="00313CCA"/>
    <w:rsid w:val="00315922"/>
    <w:rsid w:val="00327F5E"/>
    <w:rsid w:val="003317BA"/>
    <w:rsid w:val="00333396"/>
    <w:rsid w:val="00334396"/>
    <w:rsid w:val="00341BC0"/>
    <w:rsid w:val="003458B9"/>
    <w:rsid w:val="00350F74"/>
    <w:rsid w:val="00355E88"/>
    <w:rsid w:val="0035628F"/>
    <w:rsid w:val="00363A0C"/>
    <w:rsid w:val="003827C9"/>
    <w:rsid w:val="00387223"/>
    <w:rsid w:val="003A1649"/>
    <w:rsid w:val="003A6FAC"/>
    <w:rsid w:val="003A78EA"/>
    <w:rsid w:val="003B6DC9"/>
    <w:rsid w:val="003B7C5C"/>
    <w:rsid w:val="003C04F3"/>
    <w:rsid w:val="003C09E5"/>
    <w:rsid w:val="003C5664"/>
    <w:rsid w:val="003C760F"/>
    <w:rsid w:val="003D2FC1"/>
    <w:rsid w:val="003D693B"/>
    <w:rsid w:val="003E210B"/>
    <w:rsid w:val="003E77F8"/>
    <w:rsid w:val="003F2BDD"/>
    <w:rsid w:val="00400B84"/>
    <w:rsid w:val="00403A35"/>
    <w:rsid w:val="004045B4"/>
    <w:rsid w:val="00406AB8"/>
    <w:rsid w:val="0041047B"/>
    <w:rsid w:val="00415EE4"/>
    <w:rsid w:val="0042035E"/>
    <w:rsid w:val="00431F6C"/>
    <w:rsid w:val="00444DF9"/>
    <w:rsid w:val="0044540C"/>
    <w:rsid w:val="004514E0"/>
    <w:rsid w:val="004527AC"/>
    <w:rsid w:val="00454E17"/>
    <w:rsid w:val="0046115E"/>
    <w:rsid w:val="004633A4"/>
    <w:rsid w:val="00495D69"/>
    <w:rsid w:val="00497ADC"/>
    <w:rsid w:val="004A44D3"/>
    <w:rsid w:val="004B2F49"/>
    <w:rsid w:val="004B2FAD"/>
    <w:rsid w:val="004B7A7A"/>
    <w:rsid w:val="004C4359"/>
    <w:rsid w:val="004C5824"/>
    <w:rsid w:val="004D18A2"/>
    <w:rsid w:val="004D5883"/>
    <w:rsid w:val="004E3C77"/>
    <w:rsid w:val="004F2FCA"/>
    <w:rsid w:val="00506474"/>
    <w:rsid w:val="0051007E"/>
    <w:rsid w:val="0051711A"/>
    <w:rsid w:val="00521B59"/>
    <w:rsid w:val="00543681"/>
    <w:rsid w:val="005527B9"/>
    <w:rsid w:val="00556F70"/>
    <w:rsid w:val="005602A5"/>
    <w:rsid w:val="0056329C"/>
    <w:rsid w:val="005644C1"/>
    <w:rsid w:val="00564FE2"/>
    <w:rsid w:val="00570895"/>
    <w:rsid w:val="0057228B"/>
    <w:rsid w:val="005A5C58"/>
    <w:rsid w:val="005B4943"/>
    <w:rsid w:val="005C0005"/>
    <w:rsid w:val="005D1843"/>
    <w:rsid w:val="005D3D7F"/>
    <w:rsid w:val="005F14DF"/>
    <w:rsid w:val="005F4742"/>
    <w:rsid w:val="006315FB"/>
    <w:rsid w:val="0064106D"/>
    <w:rsid w:val="00647AAD"/>
    <w:rsid w:val="006650E9"/>
    <w:rsid w:val="00667B1C"/>
    <w:rsid w:val="0069221D"/>
    <w:rsid w:val="00694446"/>
    <w:rsid w:val="006950A6"/>
    <w:rsid w:val="006A5D7A"/>
    <w:rsid w:val="006B3145"/>
    <w:rsid w:val="006C107B"/>
    <w:rsid w:val="006D29C0"/>
    <w:rsid w:val="006D30CE"/>
    <w:rsid w:val="006D707E"/>
    <w:rsid w:val="006E3847"/>
    <w:rsid w:val="007007E3"/>
    <w:rsid w:val="00701B25"/>
    <w:rsid w:val="007114B0"/>
    <w:rsid w:val="00737556"/>
    <w:rsid w:val="00741CC8"/>
    <w:rsid w:val="00743CD3"/>
    <w:rsid w:val="0075574E"/>
    <w:rsid w:val="007562BD"/>
    <w:rsid w:val="00757071"/>
    <w:rsid w:val="00763CBA"/>
    <w:rsid w:val="0077307B"/>
    <w:rsid w:val="00773626"/>
    <w:rsid w:val="00777962"/>
    <w:rsid w:val="00785DCC"/>
    <w:rsid w:val="00785E76"/>
    <w:rsid w:val="00790468"/>
    <w:rsid w:val="00791D72"/>
    <w:rsid w:val="0079641B"/>
    <w:rsid w:val="007977DB"/>
    <w:rsid w:val="007A36FE"/>
    <w:rsid w:val="007A5428"/>
    <w:rsid w:val="007A71E9"/>
    <w:rsid w:val="007B357B"/>
    <w:rsid w:val="007B5661"/>
    <w:rsid w:val="007B68AD"/>
    <w:rsid w:val="007C7919"/>
    <w:rsid w:val="007D2DF8"/>
    <w:rsid w:val="007D572B"/>
    <w:rsid w:val="007D7BB3"/>
    <w:rsid w:val="007E1C34"/>
    <w:rsid w:val="007E6DA3"/>
    <w:rsid w:val="007F0054"/>
    <w:rsid w:val="00802F4E"/>
    <w:rsid w:val="0080741E"/>
    <w:rsid w:val="00807507"/>
    <w:rsid w:val="00810CEF"/>
    <w:rsid w:val="008166BA"/>
    <w:rsid w:val="00820AAD"/>
    <w:rsid w:val="00842F1B"/>
    <w:rsid w:val="0085285F"/>
    <w:rsid w:val="00862D55"/>
    <w:rsid w:val="00863BEE"/>
    <w:rsid w:val="00867459"/>
    <w:rsid w:val="00883F9B"/>
    <w:rsid w:val="00885F73"/>
    <w:rsid w:val="00890204"/>
    <w:rsid w:val="008A1CA7"/>
    <w:rsid w:val="008A2846"/>
    <w:rsid w:val="008B513B"/>
    <w:rsid w:val="008B60A2"/>
    <w:rsid w:val="008B68C3"/>
    <w:rsid w:val="008B77AA"/>
    <w:rsid w:val="008C36AA"/>
    <w:rsid w:val="008C5E1D"/>
    <w:rsid w:val="008D1176"/>
    <w:rsid w:val="008D1286"/>
    <w:rsid w:val="008D53DF"/>
    <w:rsid w:val="008F124D"/>
    <w:rsid w:val="008F62BF"/>
    <w:rsid w:val="0090028C"/>
    <w:rsid w:val="009168EC"/>
    <w:rsid w:val="0092072B"/>
    <w:rsid w:val="00925F10"/>
    <w:rsid w:val="00946832"/>
    <w:rsid w:val="00950E47"/>
    <w:rsid w:val="00965AB0"/>
    <w:rsid w:val="00967C86"/>
    <w:rsid w:val="0097025A"/>
    <w:rsid w:val="00970BF9"/>
    <w:rsid w:val="0097134D"/>
    <w:rsid w:val="009724F1"/>
    <w:rsid w:val="009728E0"/>
    <w:rsid w:val="0099679F"/>
    <w:rsid w:val="009A6A05"/>
    <w:rsid w:val="009C7078"/>
    <w:rsid w:val="009E0BED"/>
    <w:rsid w:val="009F32D8"/>
    <w:rsid w:val="00A11775"/>
    <w:rsid w:val="00A151C2"/>
    <w:rsid w:val="00A31985"/>
    <w:rsid w:val="00A403DF"/>
    <w:rsid w:val="00A65DB0"/>
    <w:rsid w:val="00A712F5"/>
    <w:rsid w:val="00A74380"/>
    <w:rsid w:val="00A82EDE"/>
    <w:rsid w:val="00A8586B"/>
    <w:rsid w:val="00A927AB"/>
    <w:rsid w:val="00AA612D"/>
    <w:rsid w:val="00AB7627"/>
    <w:rsid w:val="00AD1009"/>
    <w:rsid w:val="00AF5517"/>
    <w:rsid w:val="00B21BBE"/>
    <w:rsid w:val="00B245D2"/>
    <w:rsid w:val="00B25C49"/>
    <w:rsid w:val="00B26CE3"/>
    <w:rsid w:val="00B2753A"/>
    <w:rsid w:val="00B30433"/>
    <w:rsid w:val="00B305FF"/>
    <w:rsid w:val="00B364AE"/>
    <w:rsid w:val="00B54F4C"/>
    <w:rsid w:val="00B5587A"/>
    <w:rsid w:val="00B56003"/>
    <w:rsid w:val="00B60B1A"/>
    <w:rsid w:val="00B77418"/>
    <w:rsid w:val="00B775C7"/>
    <w:rsid w:val="00B81A54"/>
    <w:rsid w:val="00B871BA"/>
    <w:rsid w:val="00B9018D"/>
    <w:rsid w:val="00BB0977"/>
    <w:rsid w:val="00BE1CB0"/>
    <w:rsid w:val="00BE4AB3"/>
    <w:rsid w:val="00C25B03"/>
    <w:rsid w:val="00C34707"/>
    <w:rsid w:val="00C352EB"/>
    <w:rsid w:val="00C363C6"/>
    <w:rsid w:val="00C372BC"/>
    <w:rsid w:val="00C40252"/>
    <w:rsid w:val="00C41A1D"/>
    <w:rsid w:val="00C4235A"/>
    <w:rsid w:val="00C45720"/>
    <w:rsid w:val="00C60D51"/>
    <w:rsid w:val="00C63342"/>
    <w:rsid w:val="00C708E6"/>
    <w:rsid w:val="00C868D7"/>
    <w:rsid w:val="00CA7746"/>
    <w:rsid w:val="00CB4286"/>
    <w:rsid w:val="00CC3515"/>
    <w:rsid w:val="00CC5148"/>
    <w:rsid w:val="00CC69C9"/>
    <w:rsid w:val="00CC70BF"/>
    <w:rsid w:val="00CD7D9B"/>
    <w:rsid w:val="00CE693A"/>
    <w:rsid w:val="00CE7811"/>
    <w:rsid w:val="00CE7C74"/>
    <w:rsid w:val="00CF6EE1"/>
    <w:rsid w:val="00D0314C"/>
    <w:rsid w:val="00D03A5F"/>
    <w:rsid w:val="00D114EC"/>
    <w:rsid w:val="00D20C59"/>
    <w:rsid w:val="00D216B0"/>
    <w:rsid w:val="00D25DBA"/>
    <w:rsid w:val="00D313C8"/>
    <w:rsid w:val="00D36D26"/>
    <w:rsid w:val="00D4616A"/>
    <w:rsid w:val="00D46765"/>
    <w:rsid w:val="00D54A88"/>
    <w:rsid w:val="00D60173"/>
    <w:rsid w:val="00D61D37"/>
    <w:rsid w:val="00D667C9"/>
    <w:rsid w:val="00D70618"/>
    <w:rsid w:val="00D848A2"/>
    <w:rsid w:val="00D967D4"/>
    <w:rsid w:val="00DA3F86"/>
    <w:rsid w:val="00DA61F9"/>
    <w:rsid w:val="00DB6EEC"/>
    <w:rsid w:val="00DD0668"/>
    <w:rsid w:val="00DD2EAB"/>
    <w:rsid w:val="00DD721B"/>
    <w:rsid w:val="00DE5DA4"/>
    <w:rsid w:val="00E00BD4"/>
    <w:rsid w:val="00E012FE"/>
    <w:rsid w:val="00E01369"/>
    <w:rsid w:val="00E02C48"/>
    <w:rsid w:val="00E053E0"/>
    <w:rsid w:val="00E07F8E"/>
    <w:rsid w:val="00E17DEA"/>
    <w:rsid w:val="00E50C47"/>
    <w:rsid w:val="00E71ADE"/>
    <w:rsid w:val="00E72FE8"/>
    <w:rsid w:val="00E74B28"/>
    <w:rsid w:val="00E8533F"/>
    <w:rsid w:val="00E95EDE"/>
    <w:rsid w:val="00EA5281"/>
    <w:rsid w:val="00EA6D0A"/>
    <w:rsid w:val="00ED0015"/>
    <w:rsid w:val="00ED60E0"/>
    <w:rsid w:val="00EF08E8"/>
    <w:rsid w:val="00EF265A"/>
    <w:rsid w:val="00EF6058"/>
    <w:rsid w:val="00F02F25"/>
    <w:rsid w:val="00F37541"/>
    <w:rsid w:val="00F41CFB"/>
    <w:rsid w:val="00F47C82"/>
    <w:rsid w:val="00F50344"/>
    <w:rsid w:val="00F56F8C"/>
    <w:rsid w:val="00F620EE"/>
    <w:rsid w:val="00F64EFB"/>
    <w:rsid w:val="00F6608D"/>
    <w:rsid w:val="00F67419"/>
    <w:rsid w:val="00F8135B"/>
    <w:rsid w:val="00F83561"/>
    <w:rsid w:val="00F85688"/>
    <w:rsid w:val="00F94727"/>
    <w:rsid w:val="00F9567E"/>
    <w:rsid w:val="00FA0752"/>
    <w:rsid w:val="00FA1D70"/>
    <w:rsid w:val="00FB3A3A"/>
    <w:rsid w:val="00FB5880"/>
    <w:rsid w:val="00FC61A0"/>
    <w:rsid w:val="00FD3EE9"/>
    <w:rsid w:val="00FE0E4E"/>
    <w:rsid w:val="00FE7F44"/>
    <w:rsid w:val="00FF20C0"/>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35AD"/>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line="276" w:lineRule="auto"/>
      <w:jc w:val="both"/>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line="276" w:lineRule="auto"/>
      <w:jc w:val="both"/>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line="276" w:lineRule="auto"/>
      <w:jc w:val="both"/>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jc w:val="both"/>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jc w:val="both"/>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qFormat/>
    <w:rsid w:val="00295541"/>
    <w:pPr>
      <w:ind w:left="720"/>
      <w:contextualSpacing/>
    </w:pPr>
  </w:style>
  <w:style w:type="paragraph" w:styleId="Normlnysozarkami">
    <w:name w:val="Normal Indent"/>
    <w:aliases w:val="s odrážkou"/>
    <w:basedOn w:val="Normlny"/>
    <w:rsid w:val="005C0005"/>
    <w:pPr>
      <w:spacing w:line="360" w:lineRule="auto"/>
      <w:ind w:left="708"/>
      <w:jc w:val="both"/>
    </w:pPr>
    <w:rPr>
      <w:rFonts w:ascii="Arial" w:hAnsi="Arial"/>
      <w:szCs w:val="20"/>
    </w:rPr>
  </w:style>
  <w:style w:type="paragraph" w:customStyle="1" w:styleId="Odstavec">
    <w:name w:val="Odstavec"/>
    <w:basedOn w:val="Normlny"/>
    <w:autoRedefine/>
    <w:rsid w:val="005C0005"/>
    <w:pPr>
      <w:tabs>
        <w:tab w:val="left" w:pos="284"/>
        <w:tab w:val="left" w:pos="680"/>
      </w:tabs>
      <w:ind w:firstLine="567"/>
      <w:jc w:val="both"/>
    </w:pPr>
    <w:rPr>
      <w:rFonts w:ascii="Arial Narrow" w:hAnsi="Arial Narrow"/>
      <w:kern w:val="22"/>
      <w:szCs w:val="20"/>
    </w:rPr>
  </w:style>
  <w:style w:type="paragraph" w:styleId="Zoznamsodrkami2">
    <w:name w:val="List Bullet 2"/>
    <w:basedOn w:val="Normlny"/>
    <w:autoRedefine/>
    <w:rsid w:val="00FB5880"/>
    <w:pPr>
      <w:ind w:firstLine="360"/>
      <w:jc w:val="both"/>
    </w:pPr>
    <w:rPr>
      <w:rFonts w:ascii="Trebuchet MS" w:hAnsi="Trebuchet MS"/>
      <w:lang w:eastAsia="sk-SK"/>
    </w:rPr>
  </w:style>
  <w:style w:type="paragraph" w:customStyle="1" w:styleId="tlNormlny1Prvriadok0cm">
    <w:name w:val="Štýl Normálny1 + Prvý riadok:  0 cm"/>
    <w:basedOn w:val="Normlny"/>
    <w:autoRedefine/>
    <w:rsid w:val="00FB5880"/>
    <w:pPr>
      <w:ind w:left="567"/>
      <w:jc w:val="both"/>
    </w:pPr>
    <w:rPr>
      <w:rFonts w:ascii="Trebuchet MS" w:hAnsi="Trebuchet MS" w:cs="Arial"/>
      <w:lang w:eastAsia="sk-SK"/>
    </w:rPr>
  </w:style>
  <w:style w:type="paragraph" w:styleId="Obyajntext">
    <w:name w:val="Plain Text"/>
    <w:basedOn w:val="Normlny"/>
    <w:link w:val="ObyajntextChar"/>
    <w:rsid w:val="002B707B"/>
    <w:pPr>
      <w:ind w:left="142" w:firstLine="426"/>
      <w:jc w:val="both"/>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jc w:val="both"/>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jc w:val="both"/>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jc w:val="both"/>
    </w:pPr>
    <w:rPr>
      <w:rFonts w:ascii="Tahoma" w:hAnsi="Tahoma" w:cs="Tahoma"/>
      <w:sz w:val="16"/>
      <w:szCs w:val="16"/>
    </w:rPr>
  </w:style>
  <w:style w:type="paragraph" w:styleId="Zoznamsodrkami">
    <w:name w:val="List Bullet"/>
    <w:basedOn w:val="Normlny"/>
    <w:autoRedefine/>
    <w:rsid w:val="00130336"/>
    <w:pPr>
      <w:spacing w:line="360" w:lineRule="auto"/>
      <w:ind w:left="283" w:hanging="283"/>
      <w:jc w:val="both"/>
    </w:pPr>
    <w:rPr>
      <w:rFonts w:ascii="Arial" w:hAnsi="Arial"/>
      <w:szCs w:val="20"/>
    </w:rPr>
  </w:style>
  <w:style w:type="paragraph" w:customStyle="1" w:styleId="Zkladntext21">
    <w:name w:val="Základní text 21"/>
    <w:basedOn w:val="Normlny"/>
    <w:rsid w:val="00130336"/>
    <w:pPr>
      <w:spacing w:line="360" w:lineRule="auto"/>
      <w:ind w:left="360"/>
      <w:jc w:val="both"/>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jc w:val="both"/>
    </w:pPr>
    <w:rPr>
      <w:rFonts w:ascii="Arial" w:hAnsi="Arial"/>
      <w:szCs w:val="20"/>
    </w:rPr>
  </w:style>
  <w:style w:type="paragraph" w:styleId="Zoznam">
    <w:name w:val="List"/>
    <w:basedOn w:val="Normlny"/>
    <w:rsid w:val="00130336"/>
    <w:pPr>
      <w:spacing w:line="360" w:lineRule="auto"/>
      <w:ind w:left="283" w:hanging="283"/>
      <w:jc w:val="both"/>
    </w:pPr>
    <w:rPr>
      <w:rFonts w:ascii="Arial" w:hAnsi="Arial"/>
      <w:szCs w:val="20"/>
    </w:rPr>
  </w:style>
  <w:style w:type="paragraph" w:styleId="Zoznam2">
    <w:name w:val="List 2"/>
    <w:basedOn w:val="Normlny"/>
    <w:rsid w:val="00130336"/>
    <w:pPr>
      <w:spacing w:line="360" w:lineRule="auto"/>
      <w:ind w:left="566" w:hanging="283"/>
      <w:jc w:val="both"/>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jc w:val="both"/>
    </w:pPr>
    <w:rPr>
      <w:rFonts w:ascii="Arial" w:hAnsi="Arial"/>
      <w:szCs w:val="20"/>
    </w:rPr>
  </w:style>
  <w:style w:type="paragraph" w:styleId="Pokraovaniezoznamu">
    <w:name w:val="List Continue"/>
    <w:basedOn w:val="Normlny"/>
    <w:rsid w:val="00130336"/>
    <w:pPr>
      <w:spacing w:after="120" w:line="360" w:lineRule="auto"/>
      <w:ind w:left="283"/>
      <w:jc w:val="both"/>
    </w:pPr>
    <w:rPr>
      <w:rFonts w:ascii="Arial" w:hAnsi="Arial"/>
      <w:szCs w:val="20"/>
    </w:rPr>
  </w:style>
  <w:style w:type="paragraph" w:styleId="Popis">
    <w:name w:val="caption"/>
    <w:basedOn w:val="Normlny"/>
    <w:next w:val="Normlny"/>
    <w:uiPriority w:val="35"/>
    <w:qFormat/>
    <w:rsid w:val="00130336"/>
    <w:pPr>
      <w:spacing w:before="120" w:after="120" w:line="360" w:lineRule="auto"/>
      <w:jc w:val="both"/>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jc w:val="both"/>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jc w:val="both"/>
    </w:pPr>
    <w:rPr>
      <w:rFonts w:ascii="Arial" w:hAnsi="Arial"/>
      <w:szCs w:val="20"/>
    </w:rPr>
  </w:style>
  <w:style w:type="paragraph" w:styleId="Zoznam4">
    <w:name w:val="List 4"/>
    <w:basedOn w:val="Normlny"/>
    <w:rsid w:val="00130336"/>
    <w:pPr>
      <w:spacing w:line="360" w:lineRule="auto"/>
      <w:ind w:left="1132" w:hanging="283"/>
      <w:jc w:val="both"/>
    </w:pPr>
    <w:rPr>
      <w:rFonts w:ascii="Arial" w:hAnsi="Arial"/>
      <w:szCs w:val="20"/>
    </w:rPr>
  </w:style>
  <w:style w:type="paragraph" w:styleId="Zarkazkladnhotextu3">
    <w:name w:val="Body Text Indent 3"/>
    <w:basedOn w:val="Normlny"/>
    <w:link w:val="Zarkazkladnhotextu3Char"/>
    <w:rsid w:val="00130336"/>
    <w:pPr>
      <w:spacing w:line="360" w:lineRule="auto"/>
      <w:ind w:firstLine="426"/>
      <w:jc w:val="both"/>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jc w:val="both"/>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jc w:val="both"/>
    </w:pPr>
    <w:rPr>
      <w:rFonts w:ascii="Arial" w:hAnsi="Arial"/>
      <w:szCs w:val="20"/>
    </w:rPr>
  </w:style>
  <w:style w:type="paragraph" w:customStyle="1" w:styleId="odrky">
    <w:name w:val="odrážky"/>
    <w:basedOn w:val="Normlny"/>
    <w:rsid w:val="00130336"/>
    <w:pPr>
      <w:tabs>
        <w:tab w:val="num" w:pos="1287"/>
      </w:tabs>
      <w:spacing w:line="360" w:lineRule="auto"/>
      <w:ind w:left="1287" w:hanging="360"/>
      <w:jc w:val="both"/>
    </w:pPr>
    <w:rPr>
      <w:rFonts w:ascii="Arial" w:hAnsi="Arial"/>
      <w:szCs w:val="20"/>
    </w:rPr>
  </w:style>
  <w:style w:type="paragraph" w:customStyle="1" w:styleId="BodyText21">
    <w:name w:val="Body Text 21"/>
    <w:basedOn w:val="Normlny"/>
    <w:rsid w:val="00130336"/>
    <w:pPr>
      <w:ind w:left="360" w:firstLine="624"/>
      <w:jc w:val="both"/>
    </w:pPr>
    <w:rPr>
      <w:rFonts w:ascii="Arial" w:hAnsi="Arial"/>
      <w:szCs w:val="20"/>
    </w:rPr>
  </w:style>
  <w:style w:type="paragraph" w:customStyle="1" w:styleId="BodyTextIndent21">
    <w:name w:val="Body Text Indent 21"/>
    <w:basedOn w:val="Normlny"/>
    <w:rsid w:val="00130336"/>
    <w:pPr>
      <w:ind w:left="1440" w:firstLine="624"/>
      <w:jc w:val="both"/>
    </w:pPr>
    <w:rPr>
      <w:rFonts w:ascii="Arial" w:hAnsi="Arial"/>
      <w:szCs w:val="20"/>
    </w:rPr>
  </w:style>
  <w:style w:type="paragraph" w:customStyle="1" w:styleId="SSSSs">
    <w:name w:val="S  SSSs"/>
    <w:basedOn w:val="Normlny"/>
    <w:rsid w:val="00130336"/>
    <w:pPr>
      <w:overflowPunct w:val="0"/>
      <w:autoSpaceDE w:val="0"/>
      <w:autoSpaceDN w:val="0"/>
      <w:adjustRightInd w:val="0"/>
      <w:jc w:val="both"/>
      <w:textAlignment w:val="baseline"/>
    </w:pPr>
    <w:rPr>
      <w:rFonts w:ascii="Arial" w:hAnsi="Arial"/>
      <w:szCs w:val="20"/>
      <w:lang w:eastAsia="sk-SK"/>
    </w:rPr>
  </w:style>
  <w:style w:type="paragraph" w:styleId="Normlnywebov">
    <w:name w:val="Normal (Web)"/>
    <w:basedOn w:val="Normlny"/>
    <w:rsid w:val="00130336"/>
    <w:pPr>
      <w:jc w:val="both"/>
    </w:pPr>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jc w:val="both"/>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jc w:val="both"/>
    </w:pPr>
    <w:rPr>
      <w:rFonts w:ascii="Arial" w:hAnsi="Arial"/>
      <w:lang w:eastAsia="ar-SA"/>
    </w:rPr>
  </w:style>
  <w:style w:type="paragraph" w:customStyle="1" w:styleId="Odrka">
    <w:name w:val="Odrážka"/>
    <w:basedOn w:val="Normlny"/>
    <w:rsid w:val="00130336"/>
    <w:pPr>
      <w:tabs>
        <w:tab w:val="num" w:pos="284"/>
      </w:tabs>
      <w:ind w:left="568" w:hanging="284"/>
      <w:jc w:val="both"/>
    </w:pPr>
    <w:rPr>
      <w:rFonts w:ascii="Arial" w:hAnsi="Arial"/>
    </w:rPr>
  </w:style>
  <w:style w:type="paragraph" w:customStyle="1" w:styleId="Norml-nospace">
    <w:name w:val="Normál - nospace"/>
    <w:basedOn w:val="Normlny"/>
    <w:rsid w:val="00130336"/>
    <w:pPr>
      <w:jc w:val="both"/>
    </w:pPr>
    <w:rPr>
      <w:rFonts w:ascii="Arial" w:hAnsi="Arial"/>
    </w:rPr>
  </w:style>
  <w:style w:type="paragraph" w:customStyle="1" w:styleId="Odrka1">
    <w:name w:val="Odrážka1"/>
    <w:basedOn w:val="Normlny"/>
    <w:rsid w:val="00130336"/>
    <w:pPr>
      <w:tabs>
        <w:tab w:val="left" w:pos="284"/>
      </w:tabs>
      <w:jc w:val="both"/>
    </w:pPr>
    <w:rPr>
      <w:rFonts w:ascii="Arial" w:hAnsi="Arial"/>
      <w:noProof/>
    </w:rPr>
  </w:style>
  <w:style w:type="paragraph" w:customStyle="1" w:styleId="tl1">
    <w:name w:val="Štýl1"/>
    <w:basedOn w:val="Normlny"/>
    <w:rsid w:val="00130336"/>
    <w:pPr>
      <w:tabs>
        <w:tab w:val="num" w:pos="340"/>
      </w:tabs>
      <w:spacing w:line="360" w:lineRule="auto"/>
      <w:ind w:left="340" w:hanging="340"/>
      <w:jc w:val="both"/>
    </w:pPr>
    <w:rPr>
      <w:rFonts w:ascii="Arial" w:hAnsi="Arial"/>
      <w:sz w:val="20"/>
    </w:rPr>
  </w:style>
  <w:style w:type="paragraph" w:customStyle="1" w:styleId="Odrka10">
    <w:name w:val="Odrážka 1"/>
    <w:basedOn w:val="Normlny"/>
    <w:rsid w:val="00130336"/>
    <w:pPr>
      <w:tabs>
        <w:tab w:val="num" w:pos="207"/>
      </w:tabs>
      <w:ind w:left="927" w:hanging="360"/>
      <w:jc w:val="both"/>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jc w:val="both"/>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jc w:val="both"/>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jc w:val="both"/>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jc w:val="both"/>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jc w:val="both"/>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jc w:val="both"/>
    </w:pPr>
    <w:rPr>
      <w:szCs w:val="20"/>
      <w:lang w:eastAsia="sk-SK"/>
    </w:rPr>
  </w:style>
  <w:style w:type="paragraph" w:styleId="Textkomentra">
    <w:name w:val="annotation text"/>
    <w:basedOn w:val="Normlny"/>
    <w:link w:val="TextkomentraChar"/>
    <w:rsid w:val="00130336"/>
    <w:pPr>
      <w:jc w:val="both"/>
    </w:pPr>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jc w:val="both"/>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jc w:val="both"/>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jc w:val="both"/>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jc w:val="both"/>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4259</Words>
  <Characters>24281</Characters>
  <Application>Microsoft Office Word</Application>
  <DocSecurity>0</DocSecurity>
  <Lines>202</Lines>
  <Paragraphs>56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28484</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2</cp:revision>
  <cp:lastPrinted>2021-12-07T07:45:00Z</cp:lastPrinted>
  <dcterms:created xsi:type="dcterms:W3CDTF">2025-01-18T12:09:00Z</dcterms:created>
  <dcterms:modified xsi:type="dcterms:W3CDTF">2025-01-18T12:09:00Z</dcterms:modified>
</cp:coreProperties>
</file>