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9755" w14:textId="77777777" w:rsidR="00695EF1" w:rsidRPr="009D5C83" w:rsidRDefault="00695EF1" w:rsidP="007C0DD8">
      <w:pPr>
        <w:pStyle w:val="obsah"/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47"/>
        <w:gridCol w:w="7394"/>
      </w:tblGrid>
      <w:tr w:rsidR="007C0DD8" w14:paraId="04ABD788" w14:textId="77777777" w:rsidTr="003D165D">
        <w:trPr>
          <w:trHeight w:val="634"/>
        </w:trPr>
        <w:tc>
          <w:tcPr>
            <w:tcW w:w="1947" w:type="dxa"/>
            <w:vMerge w:val="restart"/>
          </w:tcPr>
          <w:p w14:paraId="58997A55" w14:textId="77777777" w:rsidR="007C0DD8" w:rsidRPr="00017EB0" w:rsidRDefault="007C0DD8" w:rsidP="003D165D">
            <w:pPr>
              <w:widowControl w:val="0"/>
              <w:ind w:right="-99"/>
              <w:rPr>
                <w:rFonts w:ascii="Arial" w:hAnsi="Arial"/>
                <w:noProof/>
                <w:sz w:val="14"/>
                <w:szCs w:val="14"/>
                <w:lang w:eastAsia="sk-SK"/>
              </w:rPr>
            </w:pPr>
            <w:r w:rsidRPr="00017EB0">
              <w:rPr>
                <w:rFonts w:ascii="Arial" w:hAnsi="Arial"/>
                <w:noProof/>
                <w:sz w:val="14"/>
                <w:szCs w:val="14"/>
                <w:lang w:eastAsia="sk-SK"/>
              </w:rPr>
              <w:t>Investor:</w:t>
            </w:r>
          </w:p>
          <w:p w14:paraId="12F702A5" w14:textId="77777777" w:rsidR="007C0DD8" w:rsidRPr="00017EB0" w:rsidRDefault="007C0DD8" w:rsidP="003D165D">
            <w:pPr>
              <w:widowControl w:val="0"/>
              <w:ind w:right="-99"/>
              <w:rPr>
                <w:rFonts w:ascii="Arial" w:hAnsi="Arial"/>
                <w:i/>
                <w:noProof/>
                <w:sz w:val="14"/>
                <w:szCs w:val="14"/>
                <w:lang w:eastAsia="sk-SK"/>
              </w:rPr>
            </w:pPr>
            <w:r w:rsidRPr="00017EB0">
              <w:rPr>
                <w:rFonts w:ascii="Arial" w:hAnsi="Arial"/>
                <w:i/>
                <w:noProof/>
                <w:sz w:val="14"/>
                <w:szCs w:val="14"/>
                <w:lang w:eastAsia="sk-SK"/>
              </w:rPr>
              <w:t>Client:</w:t>
            </w:r>
          </w:p>
          <w:p w14:paraId="292D3FC5" w14:textId="77777777" w:rsidR="007C0DD8" w:rsidRPr="00E818A8" w:rsidRDefault="007C0DD8" w:rsidP="003D165D">
            <w:pPr>
              <w:widowControl w:val="0"/>
              <w:ind w:right="-99"/>
              <w:jc w:val="center"/>
              <w:rPr>
                <w:rFonts w:ascii="Arial" w:hAnsi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32"/>
                <w:szCs w:val="32"/>
                <w:lang w:eastAsia="sk-SK"/>
              </w:rPr>
              <w:t>U.S.STEEL Košice s.r.o.</w:t>
            </w:r>
          </w:p>
        </w:tc>
        <w:tc>
          <w:tcPr>
            <w:tcW w:w="7394" w:type="dxa"/>
          </w:tcPr>
          <w:p w14:paraId="47F43B83" w14:textId="77777777" w:rsidR="007C0DD8" w:rsidRDefault="007C0DD8" w:rsidP="003D165D">
            <w:pPr>
              <w:widowControl w:val="0"/>
              <w:ind w:right="531"/>
              <w:rPr>
                <w:rFonts w:ascii="Arial" w:hAnsi="Arial"/>
                <w:sz w:val="14"/>
                <w:szCs w:val="14"/>
                <w:lang w:eastAsia="en-US"/>
              </w:rPr>
            </w:pPr>
            <w:r w:rsidRPr="00017EB0">
              <w:rPr>
                <w:rFonts w:ascii="Arial" w:hAnsi="Arial"/>
                <w:sz w:val="14"/>
                <w:szCs w:val="14"/>
                <w:lang w:eastAsia="en-US"/>
              </w:rPr>
              <w:t>Stavba:</w:t>
            </w:r>
          </w:p>
          <w:p w14:paraId="7F9BED59" w14:textId="77777777" w:rsidR="007C0DD8" w:rsidRPr="003E08A8" w:rsidRDefault="007C0DD8" w:rsidP="003D165D">
            <w:pPr>
              <w:widowControl w:val="0"/>
              <w:ind w:right="531"/>
              <w:rPr>
                <w:rFonts w:ascii="Arial" w:hAnsi="Arial"/>
                <w:sz w:val="10"/>
                <w:szCs w:val="10"/>
                <w:lang w:eastAsia="en-US"/>
              </w:rPr>
            </w:pPr>
          </w:p>
          <w:p w14:paraId="7E2B2963" w14:textId="77777777" w:rsidR="00804D2A" w:rsidRPr="00804D2A" w:rsidRDefault="00804D2A" w:rsidP="00804D2A">
            <w:pPr>
              <w:tabs>
                <w:tab w:val="right" w:leader="dot" w:pos="8505"/>
              </w:tabs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804D2A">
              <w:rPr>
                <w:rFonts w:ascii="Arial" w:hAnsi="Arial" w:cs="Arial"/>
                <w:b/>
                <w:sz w:val="32"/>
                <w:szCs w:val="32"/>
              </w:rPr>
              <w:t>1369DW - Prípojky médií pre rozvojové územie DZ Energetika</w:t>
            </w:r>
          </w:p>
          <w:p w14:paraId="7E1EF50C" w14:textId="77777777" w:rsidR="007C0DD8" w:rsidRPr="00577DC4" w:rsidRDefault="007C0DD8" w:rsidP="003D165D">
            <w:pPr>
              <w:pStyle w:val="Hlavika"/>
              <w:widowControl w:val="0"/>
              <w:tabs>
                <w:tab w:val="left" w:pos="3431"/>
              </w:tabs>
              <w:ind w:right="6"/>
              <w:jc w:val="left"/>
              <w:rPr>
                <w:rFonts w:ascii="Arial" w:hAnsi="Arial"/>
                <w:b/>
                <w:sz w:val="10"/>
                <w:szCs w:val="10"/>
              </w:rPr>
            </w:pPr>
          </w:p>
        </w:tc>
      </w:tr>
      <w:tr w:rsidR="007C0DD8" w14:paraId="3536EFED" w14:textId="77777777" w:rsidTr="003D165D">
        <w:trPr>
          <w:trHeight w:val="633"/>
        </w:trPr>
        <w:tc>
          <w:tcPr>
            <w:tcW w:w="1947" w:type="dxa"/>
            <w:vMerge/>
          </w:tcPr>
          <w:p w14:paraId="4F782DC9" w14:textId="77777777" w:rsidR="007C0DD8" w:rsidRDefault="007C0DD8" w:rsidP="003D165D">
            <w:pPr>
              <w:widowControl w:val="0"/>
              <w:ind w:right="-99"/>
              <w:rPr>
                <w:rFonts w:ascii="Arial" w:hAnsi="Arial"/>
                <w:noProof/>
                <w:lang w:eastAsia="sk-SK"/>
              </w:rPr>
            </w:pPr>
          </w:p>
        </w:tc>
        <w:tc>
          <w:tcPr>
            <w:tcW w:w="7394" w:type="dxa"/>
          </w:tcPr>
          <w:p w14:paraId="50814665" w14:textId="77777777" w:rsidR="007C0DD8" w:rsidRDefault="007C0DD8" w:rsidP="003D165D">
            <w:pPr>
              <w:widowControl w:val="0"/>
              <w:ind w:right="531"/>
              <w:rPr>
                <w:rFonts w:ascii="Arial" w:hAnsi="Arial"/>
                <w:sz w:val="14"/>
                <w:szCs w:val="14"/>
                <w:lang w:eastAsia="en-US"/>
              </w:rPr>
            </w:pPr>
            <w:proofErr w:type="spellStart"/>
            <w:r w:rsidRPr="00017EB0">
              <w:rPr>
                <w:rFonts w:ascii="Arial" w:hAnsi="Arial"/>
                <w:sz w:val="14"/>
                <w:szCs w:val="14"/>
                <w:lang w:eastAsia="en-US"/>
              </w:rPr>
              <w:t>Job</w:t>
            </w:r>
            <w:proofErr w:type="spellEnd"/>
            <w:r w:rsidRPr="00017EB0">
              <w:rPr>
                <w:rFonts w:ascii="Arial" w:hAnsi="Arial"/>
                <w:sz w:val="14"/>
                <w:szCs w:val="14"/>
                <w:lang w:eastAsia="en-US"/>
              </w:rPr>
              <w:t>:</w:t>
            </w:r>
          </w:p>
          <w:p w14:paraId="0A766A62" w14:textId="77777777" w:rsidR="007C0DD8" w:rsidRPr="003E08A8" w:rsidRDefault="007C0DD8" w:rsidP="003D165D">
            <w:pPr>
              <w:widowControl w:val="0"/>
              <w:ind w:right="531"/>
              <w:rPr>
                <w:rFonts w:ascii="Arial" w:hAnsi="Arial"/>
                <w:sz w:val="10"/>
                <w:szCs w:val="10"/>
                <w:lang w:eastAsia="en-US"/>
              </w:rPr>
            </w:pPr>
          </w:p>
          <w:p w14:paraId="405FC5E0" w14:textId="1BF49E40" w:rsidR="00577DC4" w:rsidRPr="00804D2A" w:rsidRDefault="00804D2A" w:rsidP="00577DC4">
            <w:pPr>
              <w:widowControl w:val="0"/>
              <w:tabs>
                <w:tab w:val="left" w:pos="7119"/>
              </w:tabs>
              <w:ind w:right="53"/>
              <w:rPr>
                <w:rFonts w:ascii="Arial" w:hAnsi="Arial" w:cs="Arial"/>
                <w:i/>
                <w:iCs/>
                <w:sz w:val="10"/>
                <w:szCs w:val="10"/>
                <w:lang w:eastAsia="en-US"/>
              </w:rPr>
            </w:pP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1369DW -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edia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connect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.</w:t>
            </w: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for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the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development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area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 xml:space="preserve"> of </w:t>
            </w: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DZ E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nergetika</w:t>
            </w:r>
            <w:r w:rsidRPr="00804D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</w:tc>
      </w:tr>
    </w:tbl>
    <w:p w14:paraId="179F30DD" w14:textId="77777777" w:rsidR="007C0DD8" w:rsidRDefault="007C0DD8" w:rsidP="007C0DD8">
      <w:pPr>
        <w:rPr>
          <w:lang w:eastAsia="en-US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1384"/>
        <w:gridCol w:w="7938"/>
      </w:tblGrid>
      <w:tr w:rsidR="00D277AA" w14:paraId="0E66404A" w14:textId="77777777" w:rsidTr="00A225F1">
        <w:tc>
          <w:tcPr>
            <w:tcW w:w="1384" w:type="dxa"/>
            <w:vAlign w:val="center"/>
          </w:tcPr>
          <w:p w14:paraId="512258FD" w14:textId="77777777" w:rsidR="00D277AA" w:rsidRDefault="00D277AA" w:rsidP="00D277AA">
            <w:pPr>
              <w:widowControl w:val="0"/>
              <w:tabs>
                <w:tab w:val="left" w:pos="1168"/>
              </w:tabs>
              <w:ind w:right="-108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Časť projektu: / </w:t>
            </w:r>
          </w:p>
          <w:p w14:paraId="2DBCBF6C" w14:textId="77777777" w:rsidR="00D277AA" w:rsidRPr="00050CA7" w:rsidRDefault="00D277AA" w:rsidP="00D277AA">
            <w:pPr>
              <w:widowControl w:val="0"/>
              <w:tabs>
                <w:tab w:val="left" w:pos="1168"/>
              </w:tabs>
              <w:ind w:right="-108"/>
              <w:rPr>
                <w:sz w:val="14"/>
                <w:szCs w:val="14"/>
                <w:lang w:eastAsia="en-US"/>
              </w:rPr>
            </w:pPr>
            <w:r w:rsidRPr="00DA33EA">
              <w:rPr>
                <w:i/>
                <w:sz w:val="14"/>
                <w:szCs w:val="14"/>
                <w:lang w:eastAsia="en-US"/>
              </w:rPr>
              <w:t xml:space="preserve">Part of </w:t>
            </w:r>
            <w:proofErr w:type="spellStart"/>
            <w:r w:rsidRPr="00DA33EA">
              <w:rPr>
                <w:i/>
                <w:sz w:val="14"/>
                <w:szCs w:val="14"/>
                <w:lang w:eastAsia="en-US"/>
              </w:rPr>
              <w:t>project</w:t>
            </w:r>
            <w:proofErr w:type="spellEnd"/>
            <w:r w:rsidRPr="00DA33EA">
              <w:rPr>
                <w:i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7938" w:type="dxa"/>
            <w:vAlign w:val="center"/>
          </w:tcPr>
          <w:p w14:paraId="3D086016" w14:textId="77777777" w:rsidR="00D277AA" w:rsidRDefault="00D277AA" w:rsidP="00D277AA">
            <w:pPr>
              <w:rPr>
                <w:b/>
                <w:sz w:val="28"/>
                <w:szCs w:val="28"/>
                <w:lang w:eastAsia="en-US"/>
              </w:rPr>
            </w:pPr>
            <w:r w:rsidRPr="00CA2F5E">
              <w:rPr>
                <w:b/>
                <w:sz w:val="28"/>
                <w:szCs w:val="28"/>
                <w:lang w:eastAsia="en-US"/>
              </w:rPr>
              <w:t>E - Dokumentácia prevádzkových súborov</w:t>
            </w:r>
          </w:p>
          <w:p w14:paraId="055AFB45" w14:textId="77777777" w:rsidR="00D277AA" w:rsidRPr="00F4146A" w:rsidRDefault="00D277AA" w:rsidP="00D277AA">
            <w:pPr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CA2F5E">
              <w:rPr>
                <w:b/>
                <w:i/>
                <w:sz w:val="28"/>
                <w:szCs w:val="28"/>
                <w:lang w:eastAsia="en-US"/>
              </w:rPr>
              <w:t xml:space="preserve">E - </w:t>
            </w:r>
            <w:proofErr w:type="spellStart"/>
            <w:r w:rsidRPr="00CA2F5E">
              <w:rPr>
                <w:b/>
                <w:i/>
                <w:sz w:val="28"/>
                <w:szCs w:val="28"/>
                <w:lang w:eastAsia="en-US"/>
              </w:rPr>
              <w:t>Documentation</w:t>
            </w:r>
            <w:proofErr w:type="spellEnd"/>
            <w:r w:rsidRPr="00CA2F5E">
              <w:rPr>
                <w:b/>
                <w:i/>
                <w:sz w:val="28"/>
                <w:szCs w:val="28"/>
                <w:lang w:eastAsia="en-US"/>
              </w:rPr>
              <w:t xml:space="preserve"> of </w:t>
            </w:r>
            <w:proofErr w:type="spellStart"/>
            <w:r w:rsidRPr="00CA2F5E">
              <w:rPr>
                <w:b/>
                <w:i/>
                <w:sz w:val="28"/>
                <w:szCs w:val="28"/>
                <w:lang w:eastAsia="en-US"/>
              </w:rPr>
              <w:t>Operational</w:t>
            </w:r>
            <w:proofErr w:type="spellEnd"/>
            <w:r w:rsidRPr="00CA2F5E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A2F5E">
              <w:rPr>
                <w:b/>
                <w:i/>
                <w:sz w:val="28"/>
                <w:szCs w:val="28"/>
                <w:lang w:eastAsia="en-US"/>
              </w:rPr>
              <w:t>Units</w:t>
            </w:r>
            <w:proofErr w:type="spellEnd"/>
          </w:p>
        </w:tc>
      </w:tr>
      <w:tr w:rsidR="00A225F1" w14:paraId="1FAED445" w14:textId="77777777" w:rsidTr="00A225F1">
        <w:tc>
          <w:tcPr>
            <w:tcW w:w="1384" w:type="dxa"/>
            <w:vAlign w:val="center"/>
          </w:tcPr>
          <w:p w14:paraId="03BD0F88" w14:textId="77777777" w:rsidR="00A225F1" w:rsidRDefault="00A225F1" w:rsidP="00FC2A28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 xml:space="preserve">Objekt / </w:t>
            </w:r>
          </w:p>
          <w:p w14:paraId="0709942D" w14:textId="77777777" w:rsidR="00A225F1" w:rsidRPr="00DA33EA" w:rsidRDefault="00A225F1" w:rsidP="00FC2A28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>Part</w:t>
            </w:r>
          </w:p>
        </w:tc>
        <w:tc>
          <w:tcPr>
            <w:tcW w:w="7938" w:type="dxa"/>
            <w:vAlign w:val="center"/>
          </w:tcPr>
          <w:p w14:paraId="646D8FF8" w14:textId="179422B7" w:rsidR="00440BBF" w:rsidRDefault="000B0EFB" w:rsidP="00440BBF">
            <w:pPr>
              <w:rPr>
                <w:b/>
                <w:sz w:val="28"/>
                <w:szCs w:val="28"/>
                <w:lang w:eastAsia="en-US"/>
              </w:rPr>
            </w:pPr>
            <w:r w:rsidRPr="000B0EFB">
              <w:rPr>
                <w:b/>
                <w:sz w:val="28"/>
                <w:szCs w:val="28"/>
                <w:lang w:eastAsia="en-US"/>
              </w:rPr>
              <w:t xml:space="preserve">PS </w:t>
            </w:r>
            <w:r w:rsidR="00804D2A">
              <w:rPr>
                <w:b/>
                <w:sz w:val="28"/>
                <w:szCs w:val="28"/>
                <w:lang w:eastAsia="en-US"/>
              </w:rPr>
              <w:t>20</w:t>
            </w:r>
            <w:r w:rsidR="00C661B5">
              <w:rPr>
                <w:b/>
                <w:sz w:val="28"/>
                <w:szCs w:val="28"/>
                <w:lang w:eastAsia="en-US"/>
              </w:rPr>
              <w:t>4</w:t>
            </w:r>
            <w:r w:rsidR="00804D2A">
              <w:rPr>
                <w:b/>
                <w:sz w:val="28"/>
                <w:szCs w:val="28"/>
                <w:lang w:eastAsia="en-US"/>
              </w:rPr>
              <w:t xml:space="preserve"> – PRÍPOJKA </w:t>
            </w:r>
            <w:r w:rsidR="00C661B5">
              <w:rPr>
                <w:b/>
                <w:sz w:val="28"/>
                <w:szCs w:val="28"/>
                <w:lang w:eastAsia="en-US"/>
              </w:rPr>
              <w:t>PARY</w:t>
            </w:r>
          </w:p>
          <w:p w14:paraId="565BED63" w14:textId="394011DF" w:rsidR="00A225F1" w:rsidRPr="00804D2A" w:rsidRDefault="00804D2A" w:rsidP="00440BBF">
            <w:pPr>
              <w:rPr>
                <w:b/>
                <w:i/>
                <w:lang w:eastAsia="en-US"/>
              </w:rPr>
            </w:pPr>
            <w:r w:rsidRPr="00804D2A">
              <w:rPr>
                <w:rFonts w:cs="Arial"/>
                <w:i/>
                <w:iCs/>
              </w:rPr>
              <w:t>PS-20</w:t>
            </w:r>
            <w:r w:rsidR="00C661B5">
              <w:rPr>
                <w:rFonts w:cs="Arial"/>
                <w:i/>
                <w:iCs/>
              </w:rPr>
              <w:t>4</w:t>
            </w:r>
            <w:r w:rsidRPr="00804D2A">
              <w:rPr>
                <w:rFonts w:cs="Arial"/>
                <w:i/>
                <w:iCs/>
              </w:rPr>
              <w:t xml:space="preserve"> </w:t>
            </w:r>
            <w:r w:rsidR="00C661B5">
              <w:rPr>
                <w:rFonts w:cs="Arial"/>
                <w:i/>
                <w:iCs/>
              </w:rPr>
              <w:t>–</w:t>
            </w:r>
            <w:r w:rsidR="00AB3724">
              <w:rPr>
                <w:rFonts w:cs="Arial"/>
                <w:i/>
                <w:iCs/>
              </w:rPr>
              <w:t xml:space="preserve"> </w:t>
            </w:r>
            <w:r w:rsidR="00C661B5">
              <w:rPr>
                <w:rFonts w:cs="Arial"/>
                <w:i/>
                <w:iCs/>
              </w:rPr>
              <w:t xml:space="preserve">STEAM </w:t>
            </w:r>
            <w:r w:rsidRPr="00804D2A">
              <w:rPr>
                <w:rFonts w:cs="Arial"/>
                <w:i/>
                <w:iCs/>
              </w:rPr>
              <w:t xml:space="preserve"> CONNECTION</w:t>
            </w:r>
          </w:p>
        </w:tc>
      </w:tr>
      <w:tr w:rsidR="00A225F1" w14:paraId="1CC52E0A" w14:textId="77777777" w:rsidTr="00A225F1">
        <w:tc>
          <w:tcPr>
            <w:tcW w:w="1384" w:type="dxa"/>
            <w:vAlign w:val="center"/>
          </w:tcPr>
          <w:p w14:paraId="111224B9" w14:textId="77777777" w:rsidR="00A225F1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DA33EA">
              <w:rPr>
                <w:sz w:val="14"/>
                <w:szCs w:val="14"/>
                <w:lang w:eastAsia="en-US"/>
              </w:rPr>
              <w:t xml:space="preserve">Dielčí objekt / </w:t>
            </w:r>
          </w:p>
          <w:p w14:paraId="001795E4" w14:textId="77777777" w:rsidR="00A225F1" w:rsidRPr="00DA33EA" w:rsidRDefault="00A225F1" w:rsidP="00FC2A28">
            <w:pPr>
              <w:rPr>
                <w:sz w:val="14"/>
                <w:szCs w:val="14"/>
                <w:lang w:eastAsia="en-US"/>
              </w:rPr>
            </w:pPr>
            <w:proofErr w:type="spellStart"/>
            <w:r w:rsidRPr="00DA33EA">
              <w:rPr>
                <w:i/>
                <w:sz w:val="14"/>
                <w:szCs w:val="14"/>
                <w:lang w:eastAsia="en-US"/>
              </w:rPr>
              <w:t>Sub</w:t>
            </w:r>
            <w:proofErr w:type="spellEnd"/>
            <w:r w:rsidRPr="00DA33EA">
              <w:rPr>
                <w:i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DA33EA">
              <w:rPr>
                <w:i/>
                <w:sz w:val="14"/>
                <w:szCs w:val="14"/>
                <w:lang w:eastAsia="en-US"/>
              </w:rPr>
              <w:t>area</w:t>
            </w:r>
            <w:proofErr w:type="spellEnd"/>
          </w:p>
        </w:tc>
        <w:tc>
          <w:tcPr>
            <w:tcW w:w="7938" w:type="dxa"/>
            <w:vAlign w:val="center"/>
          </w:tcPr>
          <w:p w14:paraId="23DE06A6" w14:textId="6E9B7E3F" w:rsidR="000B0EFB" w:rsidRDefault="000B0EFB" w:rsidP="00FC2A28">
            <w:pPr>
              <w:rPr>
                <w:sz w:val="28"/>
                <w:szCs w:val="28"/>
                <w:lang w:eastAsia="en-US"/>
              </w:rPr>
            </w:pPr>
            <w:r w:rsidRPr="000B0EFB">
              <w:rPr>
                <w:sz w:val="28"/>
                <w:szCs w:val="28"/>
                <w:lang w:eastAsia="en-US"/>
              </w:rPr>
              <w:t xml:space="preserve">ČPS </w:t>
            </w:r>
            <w:r w:rsidR="00804D2A">
              <w:rPr>
                <w:sz w:val="28"/>
                <w:szCs w:val="28"/>
                <w:lang w:eastAsia="en-US"/>
              </w:rPr>
              <w:t>20</w:t>
            </w:r>
            <w:r w:rsidR="00C661B5">
              <w:rPr>
                <w:sz w:val="28"/>
                <w:szCs w:val="28"/>
                <w:lang w:eastAsia="en-US"/>
              </w:rPr>
              <w:t>4</w:t>
            </w:r>
            <w:r w:rsidR="00804D2A">
              <w:rPr>
                <w:sz w:val="28"/>
                <w:szCs w:val="28"/>
                <w:lang w:eastAsia="en-US"/>
              </w:rPr>
              <w:t>.</w:t>
            </w:r>
            <w:r w:rsidR="00C661B5">
              <w:rPr>
                <w:sz w:val="28"/>
                <w:szCs w:val="28"/>
                <w:lang w:eastAsia="en-US"/>
              </w:rPr>
              <w:t>4</w:t>
            </w:r>
            <w:r w:rsidR="00804D2A">
              <w:rPr>
                <w:sz w:val="28"/>
                <w:szCs w:val="28"/>
                <w:lang w:eastAsia="en-US"/>
              </w:rPr>
              <w:t xml:space="preserve"> –</w:t>
            </w:r>
            <w:r w:rsidRPr="000B0EFB">
              <w:rPr>
                <w:sz w:val="28"/>
                <w:szCs w:val="28"/>
                <w:lang w:eastAsia="en-US"/>
              </w:rPr>
              <w:t xml:space="preserve"> </w:t>
            </w:r>
            <w:r w:rsidR="00AB3724">
              <w:rPr>
                <w:sz w:val="28"/>
                <w:szCs w:val="28"/>
                <w:lang w:eastAsia="en-US"/>
              </w:rPr>
              <w:t>Systém riadenia</w:t>
            </w:r>
          </w:p>
          <w:p w14:paraId="17B1D857" w14:textId="2AF957D6" w:rsidR="00A225F1" w:rsidRPr="00804D2A" w:rsidRDefault="000B0EFB" w:rsidP="00FC2A28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804D2A">
              <w:rPr>
                <w:i/>
                <w:sz w:val="28"/>
                <w:szCs w:val="28"/>
                <w:lang w:eastAsia="en-US"/>
              </w:rPr>
              <w:t xml:space="preserve">CPS </w:t>
            </w:r>
            <w:r w:rsidR="00804D2A" w:rsidRPr="00804D2A">
              <w:rPr>
                <w:i/>
                <w:sz w:val="28"/>
                <w:szCs w:val="28"/>
                <w:lang w:eastAsia="en-US"/>
              </w:rPr>
              <w:t>20</w:t>
            </w:r>
            <w:r w:rsidR="00C661B5">
              <w:rPr>
                <w:i/>
                <w:sz w:val="28"/>
                <w:szCs w:val="28"/>
                <w:lang w:eastAsia="en-US"/>
              </w:rPr>
              <w:t>4</w:t>
            </w:r>
            <w:r w:rsidRPr="00804D2A">
              <w:rPr>
                <w:i/>
                <w:sz w:val="28"/>
                <w:szCs w:val="28"/>
                <w:lang w:eastAsia="en-US"/>
              </w:rPr>
              <w:t>.</w:t>
            </w:r>
            <w:r w:rsidR="00C661B5">
              <w:rPr>
                <w:i/>
                <w:sz w:val="28"/>
                <w:szCs w:val="28"/>
                <w:lang w:eastAsia="en-US"/>
              </w:rPr>
              <w:t>4</w:t>
            </w:r>
            <w:r w:rsidRPr="00804D2A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AB3724">
              <w:rPr>
                <w:i/>
                <w:sz w:val="28"/>
                <w:szCs w:val="28"/>
                <w:lang w:eastAsia="en-US"/>
              </w:rPr>
              <w:t>–</w:t>
            </w:r>
            <w:r w:rsidRPr="00804D2A">
              <w:rPr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B3724">
              <w:rPr>
                <w:i/>
                <w:sz w:val="28"/>
                <w:szCs w:val="28"/>
                <w:lang w:eastAsia="en-US"/>
              </w:rPr>
              <w:t>Control</w:t>
            </w:r>
            <w:proofErr w:type="spellEnd"/>
            <w:r w:rsidR="00AB3724">
              <w:rPr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B3724">
              <w:rPr>
                <w:i/>
                <w:sz w:val="28"/>
                <w:szCs w:val="28"/>
                <w:lang w:eastAsia="en-US"/>
              </w:rPr>
              <w:t>syste</w:t>
            </w:r>
            <w:r w:rsidR="00BB454E" w:rsidRPr="00BB454E">
              <w:rPr>
                <w:i/>
                <w:iCs/>
                <w:sz w:val="28"/>
                <w:szCs w:val="28"/>
              </w:rPr>
              <w:t>m</w:t>
            </w:r>
            <w:proofErr w:type="spellEnd"/>
          </w:p>
        </w:tc>
      </w:tr>
      <w:tr w:rsidR="00A225F1" w14:paraId="2BC10329" w14:textId="77777777" w:rsidTr="00A225F1">
        <w:tc>
          <w:tcPr>
            <w:tcW w:w="1384" w:type="dxa"/>
            <w:vAlign w:val="center"/>
          </w:tcPr>
          <w:p w14:paraId="53840475" w14:textId="77777777" w:rsidR="00A225F1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DA33EA">
              <w:rPr>
                <w:sz w:val="14"/>
                <w:szCs w:val="14"/>
                <w:lang w:eastAsia="en-US"/>
              </w:rPr>
              <w:t xml:space="preserve">Časť / </w:t>
            </w:r>
          </w:p>
          <w:p w14:paraId="0AABD9A5" w14:textId="77777777" w:rsidR="00A225F1" w:rsidRPr="007E66C5" w:rsidRDefault="00A225F1" w:rsidP="00FC2A28">
            <w:pPr>
              <w:rPr>
                <w:i/>
                <w:sz w:val="14"/>
                <w:szCs w:val="14"/>
                <w:lang w:eastAsia="en-US"/>
              </w:rPr>
            </w:pPr>
            <w:r w:rsidRPr="007E66C5">
              <w:rPr>
                <w:i/>
                <w:sz w:val="14"/>
                <w:szCs w:val="14"/>
                <w:lang w:eastAsia="en-US"/>
              </w:rPr>
              <w:t>Part:</w:t>
            </w:r>
          </w:p>
        </w:tc>
        <w:tc>
          <w:tcPr>
            <w:tcW w:w="7938" w:type="dxa"/>
            <w:vAlign w:val="center"/>
          </w:tcPr>
          <w:p w14:paraId="7DC939F2" w14:textId="77777777" w:rsidR="00285F1A" w:rsidRPr="00CA2F5E" w:rsidRDefault="00285F1A" w:rsidP="00285F1A">
            <w:pPr>
              <w:rPr>
                <w:b/>
                <w:sz w:val="36"/>
                <w:szCs w:val="36"/>
                <w:lang w:eastAsia="en-US"/>
              </w:rPr>
            </w:pPr>
          </w:p>
        </w:tc>
      </w:tr>
      <w:tr w:rsidR="00A225F1" w14:paraId="45EC93DB" w14:textId="77777777" w:rsidTr="00A225F1">
        <w:tc>
          <w:tcPr>
            <w:tcW w:w="1384" w:type="dxa"/>
            <w:vAlign w:val="center"/>
          </w:tcPr>
          <w:p w14:paraId="26A2F451" w14:textId="77777777" w:rsidR="00A225F1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7E66C5">
              <w:rPr>
                <w:sz w:val="14"/>
                <w:szCs w:val="14"/>
                <w:lang w:eastAsia="en-US"/>
              </w:rPr>
              <w:t xml:space="preserve">Obsah / </w:t>
            </w:r>
          </w:p>
          <w:p w14:paraId="548398A6" w14:textId="77777777" w:rsidR="00A225F1" w:rsidRPr="007E66C5" w:rsidRDefault="00A225F1" w:rsidP="00FC2A28">
            <w:pPr>
              <w:rPr>
                <w:i/>
                <w:sz w:val="14"/>
                <w:szCs w:val="14"/>
                <w:lang w:eastAsia="en-US"/>
              </w:rPr>
            </w:pPr>
            <w:proofErr w:type="spellStart"/>
            <w:r w:rsidRPr="007E66C5">
              <w:rPr>
                <w:i/>
                <w:sz w:val="14"/>
                <w:szCs w:val="14"/>
                <w:lang w:eastAsia="en-US"/>
              </w:rPr>
              <w:t>Content</w:t>
            </w:r>
            <w:proofErr w:type="spellEnd"/>
            <w:r w:rsidRPr="007E66C5">
              <w:rPr>
                <w:i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7938" w:type="dxa"/>
            <w:vAlign w:val="center"/>
          </w:tcPr>
          <w:p w14:paraId="5783EE3F" w14:textId="77777777" w:rsidR="00285F1A" w:rsidRDefault="00285F1A" w:rsidP="00285F1A">
            <w:pPr>
              <w:rPr>
                <w:b/>
                <w:sz w:val="36"/>
                <w:szCs w:val="36"/>
                <w:lang w:eastAsia="en-US"/>
              </w:rPr>
            </w:pPr>
          </w:p>
          <w:p w14:paraId="7B57CDD6" w14:textId="267C78EE" w:rsidR="00285F1A" w:rsidRPr="00AF22C9" w:rsidRDefault="00AF22C9" w:rsidP="00285F1A">
            <w:pPr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TECHNICKÁ SPRÁVA / </w:t>
            </w:r>
            <w:r w:rsidRPr="00AF22C9">
              <w:rPr>
                <w:b/>
                <w:i/>
                <w:iCs/>
                <w:sz w:val="36"/>
                <w:szCs w:val="36"/>
                <w:lang w:eastAsia="en-US"/>
              </w:rPr>
              <w:t>TECHNICAL REPORT</w:t>
            </w:r>
          </w:p>
          <w:p w14:paraId="72807A9B" w14:textId="77777777" w:rsidR="00A225F1" w:rsidRPr="003E08A8" w:rsidRDefault="00A225F1" w:rsidP="00FC2A28">
            <w:pPr>
              <w:rPr>
                <w:i/>
                <w:sz w:val="28"/>
                <w:szCs w:val="28"/>
                <w:lang w:eastAsia="en-US"/>
              </w:rPr>
            </w:pPr>
          </w:p>
        </w:tc>
      </w:tr>
      <w:tr w:rsidR="00A225F1" w14:paraId="525D925A" w14:textId="77777777" w:rsidTr="00A225F1">
        <w:tc>
          <w:tcPr>
            <w:tcW w:w="1384" w:type="dxa"/>
            <w:vAlign w:val="center"/>
          </w:tcPr>
          <w:p w14:paraId="1FF102AA" w14:textId="77777777" w:rsidR="00A225F1" w:rsidRPr="00050CA7" w:rsidRDefault="00A225F1" w:rsidP="00FC2A28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 xml:space="preserve">Stupeň / </w:t>
            </w:r>
            <w:r w:rsidRPr="007E66C5">
              <w:rPr>
                <w:i/>
                <w:sz w:val="14"/>
                <w:szCs w:val="14"/>
                <w:lang w:eastAsia="en-US"/>
              </w:rPr>
              <w:t>Level</w:t>
            </w:r>
          </w:p>
          <w:p w14:paraId="7BFFFFE2" w14:textId="77777777" w:rsidR="00A225F1" w:rsidRDefault="00A225F1" w:rsidP="00FC2A28">
            <w:pPr>
              <w:rPr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27086FEC" w14:textId="1FD33B4A" w:rsidR="00A225F1" w:rsidRPr="008410B9" w:rsidRDefault="00C40095" w:rsidP="00FC2A28">
            <w:pPr>
              <w:widowControl w:val="0"/>
              <w:ind w:right="531"/>
              <w:rPr>
                <w:b/>
                <w:sz w:val="22"/>
                <w:szCs w:val="22"/>
                <w:lang w:eastAsia="en-US"/>
              </w:rPr>
            </w:pPr>
            <w:r w:rsidRPr="008410B9">
              <w:rPr>
                <w:b/>
                <w:sz w:val="22"/>
                <w:szCs w:val="22"/>
                <w:lang w:eastAsia="en-US"/>
              </w:rPr>
              <w:t xml:space="preserve">Projekt pre </w:t>
            </w:r>
            <w:r w:rsidR="00804D2A" w:rsidRPr="008410B9">
              <w:rPr>
                <w:b/>
                <w:sz w:val="22"/>
                <w:szCs w:val="22"/>
                <w:lang w:eastAsia="en-US"/>
              </w:rPr>
              <w:t>stavebné povolenie</w:t>
            </w:r>
          </w:p>
          <w:p w14:paraId="09BA7D17" w14:textId="4F199B2F" w:rsidR="00A225F1" w:rsidRPr="008410B9" w:rsidRDefault="00C40095" w:rsidP="00FC2A28">
            <w:pPr>
              <w:rPr>
                <w:b/>
                <w:i/>
                <w:sz w:val="22"/>
                <w:szCs w:val="22"/>
                <w:lang w:eastAsia="en-US"/>
              </w:rPr>
            </w:pPr>
            <w:r w:rsidRPr="008410B9">
              <w:rPr>
                <w:rFonts w:ascii="Arial" w:hAnsi="Arial" w:cs="Arial"/>
                <w:i/>
                <w:sz w:val="22"/>
                <w:szCs w:val="22"/>
              </w:rPr>
              <w:t xml:space="preserve">Project </w:t>
            </w:r>
            <w:proofErr w:type="spellStart"/>
            <w:r w:rsidRPr="008410B9">
              <w:rPr>
                <w:rFonts w:ascii="Arial" w:hAnsi="Arial" w:cs="Arial"/>
                <w:i/>
                <w:sz w:val="22"/>
                <w:szCs w:val="22"/>
              </w:rPr>
              <w:t>for</w:t>
            </w:r>
            <w:proofErr w:type="spellEnd"/>
            <w:r w:rsidRPr="008410B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804D2A" w:rsidRPr="008410B9">
              <w:rPr>
                <w:rFonts w:ascii="Arial" w:hAnsi="Arial" w:cs="Arial"/>
                <w:i/>
                <w:sz w:val="22"/>
                <w:szCs w:val="22"/>
              </w:rPr>
              <w:t>building</w:t>
            </w:r>
            <w:proofErr w:type="spellEnd"/>
            <w:r w:rsidR="00804D2A" w:rsidRPr="008410B9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proofErr w:type="spellStart"/>
            <w:r w:rsidR="00804D2A" w:rsidRPr="008410B9">
              <w:rPr>
                <w:rFonts w:ascii="Arial" w:hAnsi="Arial" w:cs="Arial"/>
                <w:i/>
                <w:sz w:val="22"/>
                <w:szCs w:val="22"/>
              </w:rPr>
              <w:t>permit</w:t>
            </w:r>
            <w:proofErr w:type="spellEnd"/>
          </w:p>
        </w:tc>
      </w:tr>
      <w:tr w:rsidR="00A225F1" w14:paraId="447B5261" w14:textId="77777777" w:rsidTr="00A225F1">
        <w:tc>
          <w:tcPr>
            <w:tcW w:w="1384" w:type="dxa"/>
            <w:vAlign w:val="center"/>
          </w:tcPr>
          <w:p w14:paraId="6AC46CF8" w14:textId="77777777" w:rsidR="00A225F1" w:rsidRDefault="00A225F1" w:rsidP="00FC2A28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proofErr w:type="spellStart"/>
            <w:r>
              <w:rPr>
                <w:sz w:val="14"/>
                <w:szCs w:val="14"/>
                <w:lang w:eastAsia="en-US"/>
              </w:rPr>
              <w:t>Zakázkové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číslo / </w:t>
            </w:r>
          </w:p>
          <w:p w14:paraId="0C9563FA" w14:textId="77777777" w:rsidR="00A225F1" w:rsidRPr="007E66C5" w:rsidRDefault="00A225F1" w:rsidP="00FC2A28">
            <w:pPr>
              <w:widowControl w:val="0"/>
              <w:ind w:right="-108"/>
              <w:rPr>
                <w:i/>
                <w:sz w:val="14"/>
                <w:szCs w:val="14"/>
                <w:lang w:eastAsia="en-US"/>
              </w:rPr>
            </w:pPr>
            <w:proofErr w:type="spellStart"/>
            <w:r w:rsidRPr="007E66C5">
              <w:rPr>
                <w:i/>
                <w:sz w:val="14"/>
                <w:szCs w:val="14"/>
                <w:lang w:eastAsia="en-US"/>
              </w:rPr>
              <w:t>Job</w:t>
            </w:r>
            <w:proofErr w:type="spellEnd"/>
            <w:r w:rsidRPr="007E66C5">
              <w:rPr>
                <w:i/>
                <w:sz w:val="14"/>
                <w:szCs w:val="14"/>
                <w:lang w:eastAsia="en-US"/>
              </w:rPr>
              <w:t>. No.</w:t>
            </w:r>
          </w:p>
        </w:tc>
        <w:tc>
          <w:tcPr>
            <w:tcW w:w="7938" w:type="dxa"/>
            <w:vAlign w:val="center"/>
          </w:tcPr>
          <w:p w14:paraId="5A29274A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  <w:p w14:paraId="77D527EF" w14:textId="56D5850C" w:rsidR="00A225F1" w:rsidRDefault="00A225F1" w:rsidP="00FC2A28">
            <w:pPr>
              <w:widowControl w:val="0"/>
              <w:ind w:right="53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EN-</w:t>
            </w:r>
            <w:r w:rsidR="00804D2A">
              <w:rPr>
                <w:b/>
                <w:sz w:val="28"/>
                <w:szCs w:val="28"/>
                <w:lang w:eastAsia="en-US"/>
              </w:rPr>
              <w:t>0723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902D6F">
              <w:rPr>
                <w:b/>
                <w:sz w:val="28"/>
                <w:szCs w:val="28"/>
                <w:lang w:eastAsia="en-US"/>
              </w:rPr>
              <w:t>3</w:t>
            </w:r>
          </w:p>
          <w:p w14:paraId="4769E4CC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</w:tc>
      </w:tr>
      <w:tr w:rsidR="00A225F1" w14:paraId="02DAE7F5" w14:textId="77777777" w:rsidTr="00A225F1">
        <w:tc>
          <w:tcPr>
            <w:tcW w:w="1384" w:type="dxa"/>
            <w:vAlign w:val="center"/>
          </w:tcPr>
          <w:p w14:paraId="4A143F22" w14:textId="77777777" w:rsidR="00A225F1" w:rsidRDefault="00A225F1" w:rsidP="00FC2A28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Archívne číslo / </w:t>
            </w:r>
          </w:p>
          <w:p w14:paraId="05C6EAC6" w14:textId="77777777" w:rsidR="00A225F1" w:rsidRPr="007E66C5" w:rsidRDefault="00A225F1" w:rsidP="00FC2A28">
            <w:pPr>
              <w:widowControl w:val="0"/>
              <w:ind w:right="-108"/>
              <w:rPr>
                <w:i/>
                <w:sz w:val="14"/>
                <w:szCs w:val="14"/>
                <w:lang w:eastAsia="en-US"/>
              </w:rPr>
            </w:pPr>
            <w:r w:rsidRPr="007E66C5">
              <w:rPr>
                <w:i/>
                <w:sz w:val="14"/>
                <w:szCs w:val="14"/>
                <w:lang w:eastAsia="en-US"/>
              </w:rPr>
              <w:t>Doc. No.</w:t>
            </w:r>
          </w:p>
        </w:tc>
        <w:tc>
          <w:tcPr>
            <w:tcW w:w="7938" w:type="dxa"/>
            <w:vAlign w:val="center"/>
          </w:tcPr>
          <w:p w14:paraId="3B29653A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  <w:p w14:paraId="3E1D3DDC" w14:textId="2BC6A453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EN-0</w:t>
            </w:r>
            <w:r w:rsidR="00804D2A">
              <w:rPr>
                <w:b/>
                <w:sz w:val="28"/>
                <w:szCs w:val="28"/>
                <w:lang w:eastAsia="en-US"/>
              </w:rPr>
              <w:t>723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902D6F"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eastAsia="en-US"/>
              </w:rPr>
              <w:t>.E.</w:t>
            </w:r>
            <w:r w:rsidR="00804D2A">
              <w:rPr>
                <w:b/>
                <w:sz w:val="28"/>
                <w:szCs w:val="28"/>
                <w:lang w:eastAsia="en-US"/>
              </w:rPr>
              <w:t>20</w:t>
            </w:r>
            <w:r w:rsidR="00C661B5">
              <w:rPr>
                <w:b/>
                <w:sz w:val="28"/>
                <w:szCs w:val="28"/>
                <w:lang w:eastAsia="en-US"/>
              </w:rPr>
              <w:t>4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C661B5">
              <w:rPr>
                <w:b/>
                <w:sz w:val="28"/>
                <w:szCs w:val="28"/>
                <w:lang w:eastAsia="en-US"/>
              </w:rPr>
              <w:t>4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804D2A">
              <w:rPr>
                <w:b/>
                <w:sz w:val="28"/>
                <w:szCs w:val="28"/>
                <w:lang w:eastAsia="en-US"/>
              </w:rPr>
              <w:t>SR</w:t>
            </w:r>
          </w:p>
        </w:tc>
      </w:tr>
    </w:tbl>
    <w:p w14:paraId="23015CF9" w14:textId="77777777" w:rsidR="007C0DD8" w:rsidRDefault="007C0DD8" w:rsidP="007C0DD8">
      <w:pPr>
        <w:rPr>
          <w:lang w:eastAsia="en-US"/>
        </w:rPr>
      </w:pPr>
    </w:p>
    <w:p w14:paraId="0658946E" w14:textId="77777777" w:rsidR="007C0DD8" w:rsidRDefault="007C0DD8" w:rsidP="007C0DD8">
      <w:pPr>
        <w:rPr>
          <w:lang w:eastAsia="en-US"/>
        </w:rPr>
      </w:pPr>
    </w:p>
    <w:p w14:paraId="0F42ED85" w14:textId="77777777" w:rsidR="007C0DD8" w:rsidRDefault="007C0DD8" w:rsidP="007C0DD8">
      <w:pPr>
        <w:rPr>
          <w:lang w:eastAsia="en-US"/>
        </w:rPr>
      </w:pPr>
    </w:p>
    <w:p w14:paraId="159ECB94" w14:textId="77777777" w:rsidR="007C0DD8" w:rsidRDefault="007C0DD8" w:rsidP="007C0DD8">
      <w:pPr>
        <w:rPr>
          <w:lang w:eastAsia="en-US"/>
        </w:rPr>
      </w:pPr>
    </w:p>
    <w:p w14:paraId="07F4B274" w14:textId="77777777" w:rsidR="007C0DD8" w:rsidRDefault="007C0DD8" w:rsidP="007C0DD8">
      <w:pPr>
        <w:rPr>
          <w:lang w:eastAsia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60"/>
        <w:gridCol w:w="1417"/>
        <w:gridCol w:w="1418"/>
        <w:gridCol w:w="1275"/>
        <w:gridCol w:w="1431"/>
      </w:tblGrid>
      <w:tr w:rsidR="006122A9" w:rsidRPr="00050CA7" w14:paraId="4B5598CE" w14:textId="77777777" w:rsidTr="003D165D">
        <w:trPr>
          <w:jc w:val="center"/>
        </w:trPr>
        <w:tc>
          <w:tcPr>
            <w:tcW w:w="392" w:type="dxa"/>
          </w:tcPr>
          <w:p w14:paraId="516EBCC5" w14:textId="31840928" w:rsidR="006122A9" w:rsidRPr="00017EB0" w:rsidRDefault="006122A9" w:rsidP="006122A9">
            <w:pPr>
              <w:widowControl w:val="0"/>
              <w:tabs>
                <w:tab w:val="left" w:pos="0"/>
              </w:tabs>
              <w:ind w:right="531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560" w:type="dxa"/>
          </w:tcPr>
          <w:p w14:paraId="204CA6FD" w14:textId="77777777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37AEEE16" w14:textId="77777777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4CF081FB" w14:textId="77777777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41B758AB" w14:textId="77777777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31D173D6" w14:textId="77777777" w:rsidR="006122A9" w:rsidRPr="00017EB0" w:rsidRDefault="006122A9" w:rsidP="006122A9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6122A9" w:rsidRPr="00050CA7" w14:paraId="463B3D72" w14:textId="77777777" w:rsidTr="003D165D">
        <w:trPr>
          <w:jc w:val="center"/>
        </w:trPr>
        <w:tc>
          <w:tcPr>
            <w:tcW w:w="392" w:type="dxa"/>
          </w:tcPr>
          <w:p w14:paraId="2DD3FC4A" w14:textId="4B825A28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60" w:type="dxa"/>
          </w:tcPr>
          <w:p w14:paraId="38827A7A" w14:textId="77777777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00A15AC3" w14:textId="77777777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4923A668" w14:textId="77777777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77B3CD21" w14:textId="77777777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47D15F21" w14:textId="77777777" w:rsidR="006122A9" w:rsidRPr="00017EB0" w:rsidRDefault="006122A9" w:rsidP="006122A9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6122A9" w:rsidRPr="00050CA7" w14:paraId="3035A466" w14:textId="77777777" w:rsidTr="003D165D">
        <w:trPr>
          <w:jc w:val="center"/>
        </w:trPr>
        <w:tc>
          <w:tcPr>
            <w:tcW w:w="392" w:type="dxa"/>
          </w:tcPr>
          <w:p w14:paraId="69B10AB0" w14:textId="6A637DF2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60" w:type="dxa"/>
          </w:tcPr>
          <w:p w14:paraId="47F3FEB1" w14:textId="77777777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767EB6B2" w14:textId="77777777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7633C82A" w14:textId="77777777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3B92FD0D" w14:textId="77777777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1102B710" w14:textId="77777777" w:rsidR="006122A9" w:rsidRPr="00017EB0" w:rsidRDefault="006122A9" w:rsidP="006122A9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6122A9" w:rsidRPr="00050CA7" w14:paraId="638EB825" w14:textId="77777777" w:rsidTr="003D165D">
        <w:trPr>
          <w:jc w:val="center"/>
        </w:trPr>
        <w:tc>
          <w:tcPr>
            <w:tcW w:w="392" w:type="dxa"/>
          </w:tcPr>
          <w:p w14:paraId="14F0B0C1" w14:textId="098C540D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60" w:type="dxa"/>
          </w:tcPr>
          <w:p w14:paraId="70B98B77" w14:textId="77777777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19284CA5" w14:textId="77777777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3A110586" w14:textId="77777777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3A0DA645" w14:textId="77777777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38B06E92" w14:textId="77777777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</w:p>
        </w:tc>
      </w:tr>
      <w:tr w:rsidR="006122A9" w:rsidRPr="00050CA7" w14:paraId="083E632A" w14:textId="77777777" w:rsidTr="003D165D">
        <w:trPr>
          <w:trHeight w:val="157"/>
          <w:jc w:val="center"/>
        </w:trPr>
        <w:tc>
          <w:tcPr>
            <w:tcW w:w="392" w:type="dxa"/>
          </w:tcPr>
          <w:p w14:paraId="753B4CDD" w14:textId="5F73ACC3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60" w:type="dxa"/>
          </w:tcPr>
          <w:p w14:paraId="7F00A9ED" w14:textId="73B7914C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Po pripomienkach</w:t>
            </w:r>
          </w:p>
        </w:tc>
        <w:tc>
          <w:tcPr>
            <w:tcW w:w="1417" w:type="dxa"/>
          </w:tcPr>
          <w:p w14:paraId="5783DBD0" w14:textId="644E165B" w:rsidR="006122A9" w:rsidRPr="00017EB0" w:rsidRDefault="006122A9" w:rsidP="006122A9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proofErr w:type="spellStart"/>
            <w:r>
              <w:rPr>
                <w:lang w:eastAsia="en-US"/>
              </w:rPr>
              <w:t>Zummer</w:t>
            </w:r>
            <w:proofErr w:type="spellEnd"/>
          </w:p>
        </w:tc>
        <w:tc>
          <w:tcPr>
            <w:tcW w:w="1418" w:type="dxa"/>
          </w:tcPr>
          <w:p w14:paraId="789497FF" w14:textId="22BC83BE" w:rsidR="006122A9" w:rsidRPr="00017EB0" w:rsidRDefault="006122A9" w:rsidP="006122A9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Rada</w:t>
            </w:r>
          </w:p>
        </w:tc>
        <w:tc>
          <w:tcPr>
            <w:tcW w:w="1275" w:type="dxa"/>
          </w:tcPr>
          <w:p w14:paraId="7797FEE1" w14:textId="3516CBF8" w:rsidR="006122A9" w:rsidRPr="00017EB0" w:rsidRDefault="006122A9" w:rsidP="006122A9">
            <w:pPr>
              <w:widowControl w:val="0"/>
              <w:tabs>
                <w:tab w:val="left" w:pos="672"/>
                <w:tab w:val="left" w:pos="776"/>
              </w:tabs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r w:rsidRPr="00017EB0">
              <w:rPr>
                <w:lang w:eastAsia="en-US"/>
              </w:rPr>
              <w:t>Nagy</w:t>
            </w:r>
          </w:p>
        </w:tc>
        <w:tc>
          <w:tcPr>
            <w:tcW w:w="1431" w:type="dxa"/>
          </w:tcPr>
          <w:p w14:paraId="1D19F7A6" w14:textId="469BA88F" w:rsidR="006122A9" w:rsidRPr="00017EB0" w:rsidRDefault="006122A9" w:rsidP="006122A9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02/2025</w:t>
            </w:r>
          </w:p>
        </w:tc>
      </w:tr>
      <w:tr w:rsidR="006122A9" w:rsidRPr="00050CA7" w14:paraId="5C4D60A8" w14:textId="77777777" w:rsidTr="003D165D">
        <w:trPr>
          <w:trHeight w:val="189"/>
          <w:jc w:val="center"/>
        </w:trPr>
        <w:tc>
          <w:tcPr>
            <w:tcW w:w="392" w:type="dxa"/>
          </w:tcPr>
          <w:p w14:paraId="5C6EFD26" w14:textId="3F8A7403" w:rsidR="006122A9" w:rsidRPr="00017EB0" w:rsidRDefault="006122A9" w:rsidP="006122A9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560" w:type="dxa"/>
          </w:tcPr>
          <w:p w14:paraId="28F2922B" w14:textId="11247AF0" w:rsidR="006122A9" w:rsidRPr="00017EB0" w:rsidRDefault="006122A9" w:rsidP="006122A9">
            <w:pPr>
              <w:widowControl w:val="0"/>
              <w:ind w:right="-108"/>
              <w:rPr>
                <w:lang w:eastAsia="en-US"/>
              </w:rPr>
            </w:pPr>
            <w:r w:rsidRPr="00017EB0">
              <w:rPr>
                <w:lang w:eastAsia="en-US"/>
              </w:rPr>
              <w:t>Na odsúhlasenie</w:t>
            </w:r>
          </w:p>
        </w:tc>
        <w:tc>
          <w:tcPr>
            <w:tcW w:w="1417" w:type="dxa"/>
          </w:tcPr>
          <w:p w14:paraId="7CDE3CA8" w14:textId="1D0E0B38" w:rsidR="006122A9" w:rsidRPr="00017EB0" w:rsidRDefault="006122A9" w:rsidP="006122A9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proofErr w:type="spellStart"/>
            <w:r>
              <w:rPr>
                <w:lang w:eastAsia="en-US"/>
              </w:rPr>
              <w:t>Zummer</w:t>
            </w:r>
            <w:proofErr w:type="spellEnd"/>
          </w:p>
        </w:tc>
        <w:tc>
          <w:tcPr>
            <w:tcW w:w="1418" w:type="dxa"/>
          </w:tcPr>
          <w:p w14:paraId="74C9EC58" w14:textId="78D50BE5" w:rsidR="006122A9" w:rsidRPr="00017EB0" w:rsidRDefault="006122A9" w:rsidP="006122A9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Rada</w:t>
            </w:r>
          </w:p>
        </w:tc>
        <w:tc>
          <w:tcPr>
            <w:tcW w:w="1275" w:type="dxa"/>
          </w:tcPr>
          <w:p w14:paraId="017CDACB" w14:textId="5CDCB9DA" w:rsidR="006122A9" w:rsidRPr="00017EB0" w:rsidRDefault="006122A9" w:rsidP="006122A9">
            <w:pPr>
              <w:widowControl w:val="0"/>
              <w:tabs>
                <w:tab w:val="left" w:pos="672"/>
                <w:tab w:val="left" w:pos="776"/>
              </w:tabs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r w:rsidRPr="00017EB0">
              <w:rPr>
                <w:lang w:eastAsia="en-US"/>
              </w:rPr>
              <w:t>Nagy</w:t>
            </w:r>
          </w:p>
        </w:tc>
        <w:tc>
          <w:tcPr>
            <w:tcW w:w="1431" w:type="dxa"/>
          </w:tcPr>
          <w:p w14:paraId="2DE243BC" w14:textId="21A7D7E6" w:rsidR="006122A9" w:rsidRPr="00017EB0" w:rsidRDefault="006122A9" w:rsidP="006122A9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31.7.2024</w:t>
            </w:r>
          </w:p>
        </w:tc>
      </w:tr>
      <w:tr w:rsidR="007C0DD8" w:rsidRPr="00017EB0" w14:paraId="318BB6D4" w14:textId="77777777" w:rsidTr="003D165D">
        <w:trPr>
          <w:trHeight w:val="214"/>
          <w:jc w:val="center"/>
        </w:trPr>
        <w:tc>
          <w:tcPr>
            <w:tcW w:w="392" w:type="dxa"/>
            <w:vAlign w:val="center"/>
          </w:tcPr>
          <w:p w14:paraId="1F81FED0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Rev.</w:t>
            </w:r>
          </w:p>
        </w:tc>
        <w:tc>
          <w:tcPr>
            <w:tcW w:w="3560" w:type="dxa"/>
            <w:vAlign w:val="center"/>
          </w:tcPr>
          <w:p w14:paraId="59193166" w14:textId="77777777" w:rsidR="007C0DD8" w:rsidRPr="00017EB0" w:rsidRDefault="007C0DD8" w:rsidP="003D165D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 xml:space="preserve">Popis zmeny / Rev. 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decription</w:t>
            </w:r>
            <w:proofErr w:type="spellEnd"/>
          </w:p>
        </w:tc>
        <w:tc>
          <w:tcPr>
            <w:tcW w:w="1417" w:type="dxa"/>
            <w:vAlign w:val="center"/>
          </w:tcPr>
          <w:p w14:paraId="36890CF7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Vypracoval:/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Prepared</w:t>
            </w:r>
            <w:proofErr w:type="spellEnd"/>
          </w:p>
        </w:tc>
        <w:tc>
          <w:tcPr>
            <w:tcW w:w="1418" w:type="dxa"/>
            <w:vAlign w:val="center"/>
          </w:tcPr>
          <w:p w14:paraId="42C343AF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Kontroloval/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Checked</w:t>
            </w:r>
            <w:proofErr w:type="spellEnd"/>
          </w:p>
        </w:tc>
        <w:tc>
          <w:tcPr>
            <w:tcW w:w="1275" w:type="dxa"/>
            <w:vAlign w:val="center"/>
          </w:tcPr>
          <w:p w14:paraId="58087640" w14:textId="77777777" w:rsidR="007C0DD8" w:rsidRPr="00017EB0" w:rsidRDefault="007C0DD8" w:rsidP="003D165D">
            <w:pPr>
              <w:widowControl w:val="0"/>
              <w:ind w:right="-215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Schválil/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Approved</w:t>
            </w:r>
            <w:proofErr w:type="spellEnd"/>
          </w:p>
        </w:tc>
        <w:tc>
          <w:tcPr>
            <w:tcW w:w="1431" w:type="dxa"/>
            <w:vAlign w:val="center"/>
          </w:tcPr>
          <w:p w14:paraId="57AD61BF" w14:textId="77777777" w:rsidR="007C0DD8" w:rsidRPr="00017EB0" w:rsidRDefault="007C0DD8" w:rsidP="003D165D">
            <w:pPr>
              <w:widowControl w:val="0"/>
              <w:tabs>
                <w:tab w:val="left" w:pos="956"/>
              </w:tabs>
              <w:ind w:right="-177"/>
              <w:jc w:val="left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Dátum/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date</w:t>
            </w:r>
            <w:proofErr w:type="spellEnd"/>
          </w:p>
        </w:tc>
      </w:tr>
    </w:tbl>
    <w:p w14:paraId="57F19FB5" w14:textId="77777777" w:rsidR="007C0DD8" w:rsidRDefault="007C0DD8" w:rsidP="007C0DD8">
      <w:pPr>
        <w:rPr>
          <w:lang w:eastAsia="en-US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2660"/>
        <w:gridCol w:w="2977"/>
        <w:gridCol w:w="3685"/>
      </w:tblGrid>
      <w:tr w:rsidR="007C0DD8" w14:paraId="5FA31A00" w14:textId="77777777" w:rsidTr="003D165D">
        <w:trPr>
          <w:trHeight w:val="1760"/>
        </w:trPr>
        <w:tc>
          <w:tcPr>
            <w:tcW w:w="2660" w:type="dxa"/>
          </w:tcPr>
          <w:p w14:paraId="6B88C189" w14:textId="77777777" w:rsidR="007C0DD8" w:rsidRDefault="00000000" w:rsidP="003D165D">
            <w:pPr>
              <w:rPr>
                <w:lang w:eastAsia="en-US"/>
              </w:rPr>
            </w:pPr>
            <w:r>
              <w:rPr>
                <w:noProof/>
                <w:lang w:eastAsia="sk-SK"/>
              </w:rPr>
              <w:object w:dxaOrig="1440" w:dyaOrig="1440" w14:anchorId="4217FD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5" type="#_x0000_t75" style="position:absolute;left:0;text-align:left;margin-left:6.9pt;margin-top:10.15pt;width:109.45pt;height:71.45pt;z-index:251730944;visibility:visible;mso-wrap-edited:f">
                  <v:imagedata r:id="rId8" o:title="" croptop="519f" cropbottom="12982f" cropleft="811f" cropright="12166f"/>
                  <w10:wrap type="square"/>
                </v:shape>
                <o:OLEObject Type="Embed" ProgID="Word.Picture.8" ShapeID="_x0000_s2085" DrawAspect="Content" ObjectID="_1801824314" r:id="rId9"/>
              </w:object>
            </w:r>
          </w:p>
        </w:tc>
        <w:tc>
          <w:tcPr>
            <w:tcW w:w="2977" w:type="dxa"/>
          </w:tcPr>
          <w:p w14:paraId="78759C5A" w14:textId="77777777" w:rsidR="007C0DD8" w:rsidRDefault="007C0DD8" w:rsidP="003D165D">
            <w:pPr>
              <w:rPr>
                <w:lang w:eastAsia="en-US"/>
              </w:rPr>
            </w:pPr>
          </w:p>
          <w:p w14:paraId="52FC2500" w14:textId="77777777" w:rsidR="007C0DD8" w:rsidRDefault="007C0DD8" w:rsidP="003D165D">
            <w:pPr>
              <w:rPr>
                <w:lang w:eastAsia="en-US"/>
              </w:rPr>
            </w:pPr>
          </w:p>
          <w:p w14:paraId="5D83E533" w14:textId="77777777" w:rsidR="00EF0CF5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PROJEKTY </w:t>
            </w:r>
          </w:p>
          <w:p w14:paraId="249592AD" w14:textId="77777777" w:rsidR="00EF0CF5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A INŽINIERING </w:t>
            </w:r>
          </w:p>
          <w:p w14:paraId="2E245807" w14:textId="27FCB417" w:rsidR="007C0DD8" w:rsidRPr="003E08A8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V PRIEMYSLE</w:t>
            </w:r>
          </w:p>
        </w:tc>
        <w:tc>
          <w:tcPr>
            <w:tcW w:w="3685" w:type="dxa"/>
          </w:tcPr>
          <w:p w14:paraId="4351D504" w14:textId="77777777" w:rsidR="007C0DD8" w:rsidRDefault="007C0DD8" w:rsidP="003D165D">
            <w:pPr>
              <w:rPr>
                <w:lang w:eastAsia="en-US"/>
              </w:rPr>
            </w:pPr>
          </w:p>
          <w:p w14:paraId="3565D771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 xml:space="preserve">ENEXIS Košice </w:t>
            </w:r>
            <w:proofErr w:type="spellStart"/>
            <w:r w:rsidRPr="00017EB0">
              <w:rPr>
                <w:b/>
                <w:lang w:eastAsia="en-US"/>
              </w:rPr>
              <w:t>s.r.o</w:t>
            </w:r>
            <w:proofErr w:type="spellEnd"/>
            <w:r w:rsidRPr="00017EB0">
              <w:rPr>
                <w:b/>
                <w:lang w:eastAsia="en-US"/>
              </w:rPr>
              <w:t>.</w:t>
            </w:r>
          </w:p>
          <w:p w14:paraId="1F06CD7D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Belehradská 11</w:t>
            </w:r>
          </w:p>
          <w:p w14:paraId="6305FA2B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040 13 Košice</w:t>
            </w:r>
          </w:p>
          <w:p w14:paraId="775B2194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IČO: 44 459 459</w:t>
            </w:r>
          </w:p>
          <w:p w14:paraId="7E24226C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T: 00421 905 858 167</w:t>
            </w:r>
          </w:p>
          <w:p w14:paraId="4B498C95" w14:textId="77777777" w:rsidR="007C0DD8" w:rsidRDefault="007C0DD8" w:rsidP="003D165D">
            <w:pPr>
              <w:rPr>
                <w:lang w:eastAsia="en-US"/>
              </w:rPr>
            </w:pPr>
            <w:r w:rsidRPr="00017EB0">
              <w:rPr>
                <w:b/>
                <w:lang w:eastAsia="en-US"/>
              </w:rPr>
              <w:t>Mail: enexisnagy@iol.sk</w:t>
            </w:r>
          </w:p>
        </w:tc>
      </w:tr>
    </w:tbl>
    <w:p w14:paraId="0F296518" w14:textId="77777777" w:rsidR="000968B0" w:rsidRDefault="000968B0" w:rsidP="00446E3C">
      <w:pPr>
        <w:pStyle w:val="obsah"/>
      </w:pPr>
    </w:p>
    <w:p w14:paraId="110A4B0A" w14:textId="77777777" w:rsidR="00311779" w:rsidRDefault="00311779" w:rsidP="00446E3C">
      <w:pPr>
        <w:pStyle w:val="obsah"/>
      </w:pPr>
    </w:p>
    <w:p w14:paraId="7A258F01" w14:textId="77777777" w:rsidR="00311779" w:rsidRDefault="00311779" w:rsidP="00446E3C">
      <w:pPr>
        <w:pStyle w:val="obsah"/>
      </w:pPr>
    </w:p>
    <w:p w14:paraId="355B8453" w14:textId="77777777" w:rsidR="00311779" w:rsidRDefault="00311779" w:rsidP="00446E3C">
      <w:pPr>
        <w:pStyle w:val="obsah"/>
      </w:pPr>
    </w:p>
    <w:p w14:paraId="7954BAF7" w14:textId="77777777" w:rsidR="00311779" w:rsidRPr="001C3512" w:rsidRDefault="00311779" w:rsidP="00311779">
      <w:pPr>
        <w:pStyle w:val="obsah"/>
        <w:rPr>
          <w:rFonts w:ascii="Arial" w:hAnsi="Arial" w:cs="Arial"/>
        </w:rPr>
      </w:pPr>
      <w:r>
        <w:rPr>
          <w:rFonts w:ascii="Arial" w:hAnsi="Arial" w:cs="Arial"/>
        </w:rPr>
        <w:t>Obsah</w:t>
      </w:r>
    </w:p>
    <w:p w14:paraId="3632D2E3" w14:textId="4DD17E21" w:rsidR="001F0147" w:rsidRDefault="00311779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r w:rsidRPr="00A4341E">
        <w:rPr>
          <w:b w:val="0"/>
        </w:rPr>
        <w:fldChar w:fldCharType="begin"/>
      </w:r>
      <w:r w:rsidRPr="00A4341E">
        <w:rPr>
          <w:b w:val="0"/>
        </w:rPr>
        <w:instrText xml:space="preserve"> TOC \o "1-3" \h \z </w:instrText>
      </w:r>
      <w:r w:rsidRPr="00A4341E">
        <w:rPr>
          <w:b w:val="0"/>
        </w:rPr>
        <w:fldChar w:fldCharType="separate"/>
      </w:r>
      <w:hyperlink w:anchor="_Toc178928248" w:history="1">
        <w:r w:rsidR="001F0147" w:rsidRPr="004B3C62">
          <w:rPr>
            <w:rStyle w:val="Hypertextovprepojenie"/>
            <w:noProof/>
          </w:rPr>
          <w:t>1.</w:t>
        </w:r>
        <w:r w:rsidR="001F01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="001F0147" w:rsidRPr="004B3C62">
          <w:rPr>
            <w:rStyle w:val="Hypertextovprepojenie"/>
            <w:noProof/>
          </w:rPr>
          <w:t>IDENTIFIKAČNÉ ÚDAJE STAVBY</w:t>
        </w:r>
        <w:r w:rsidR="001F0147">
          <w:rPr>
            <w:noProof/>
            <w:webHidden/>
          </w:rPr>
          <w:tab/>
        </w:r>
        <w:r w:rsidR="001F0147">
          <w:rPr>
            <w:noProof/>
            <w:webHidden/>
          </w:rPr>
          <w:fldChar w:fldCharType="begin"/>
        </w:r>
        <w:r w:rsidR="001F0147">
          <w:rPr>
            <w:noProof/>
            <w:webHidden/>
          </w:rPr>
          <w:instrText xml:space="preserve"> PAGEREF _Toc178928248 \h </w:instrText>
        </w:r>
        <w:r w:rsidR="001F0147">
          <w:rPr>
            <w:noProof/>
            <w:webHidden/>
          </w:rPr>
        </w:r>
        <w:r w:rsidR="001F0147"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3</w:t>
        </w:r>
        <w:r w:rsidR="001F0147">
          <w:rPr>
            <w:noProof/>
            <w:webHidden/>
          </w:rPr>
          <w:fldChar w:fldCharType="end"/>
        </w:r>
      </w:hyperlink>
    </w:p>
    <w:p w14:paraId="56D10E87" w14:textId="07676819" w:rsidR="001F0147" w:rsidRDefault="001F0147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928249" w:history="1">
        <w:r w:rsidRPr="004B3C62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4B3C62">
          <w:rPr>
            <w:rStyle w:val="Hypertextovprepojenie"/>
            <w:noProof/>
          </w:rPr>
          <w:t>PREDMET 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27367F" w14:textId="077A0840" w:rsidR="001F0147" w:rsidRDefault="001F0147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928250" w:history="1">
        <w:r w:rsidRPr="004B3C62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4B3C62">
          <w:rPr>
            <w:rStyle w:val="Hypertextovprepojenie"/>
            <w:noProof/>
          </w:rPr>
          <w:t>PROJEKČNÉ PODKLADY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4627DBA" w14:textId="166545BC" w:rsidR="001F0147" w:rsidRDefault="001F0147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928251" w:history="1">
        <w:r w:rsidRPr="004B3C62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4B3C62">
          <w:rPr>
            <w:rStyle w:val="Hypertextovprepojenie"/>
            <w:noProof/>
          </w:rPr>
          <w:t>ROZSAH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17E2F5F" w14:textId="6D2473B4" w:rsidR="001F0147" w:rsidRDefault="001F0147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28252" w:history="1">
        <w:r w:rsidRPr="004B3C62">
          <w:rPr>
            <w:rStyle w:val="Hypertextovprepojenie"/>
            <w:rFonts w:cs="Arial"/>
            <w:noProof/>
          </w:rPr>
          <w:t>4.1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4B3C62">
          <w:rPr>
            <w:rStyle w:val="Hypertextovprepojenie"/>
            <w:rFonts w:cs="Arial"/>
            <w:noProof/>
          </w:rPr>
          <w:t>PROJEKT 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EC3171" w14:textId="3BFA4400" w:rsidR="001F0147" w:rsidRDefault="001F0147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28253" w:history="1">
        <w:r w:rsidRPr="004B3C62">
          <w:rPr>
            <w:rStyle w:val="Hypertextovprepojenie"/>
            <w:rFonts w:cs="Arial"/>
            <w:noProof/>
          </w:rPr>
          <w:t>4.2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4B3C62">
          <w:rPr>
            <w:rStyle w:val="Hypertextovprepojenie"/>
            <w:rFonts w:cs="Arial"/>
            <w:noProof/>
          </w:rPr>
          <w:t>PROJEKT NERIEŠI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031A566" w14:textId="75EDC5B8" w:rsidR="001F0147" w:rsidRDefault="001F0147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928254" w:history="1">
        <w:r w:rsidRPr="004B3C62">
          <w:rPr>
            <w:rStyle w:val="Hypertextovprepojeni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4B3C62">
          <w:rPr>
            <w:rStyle w:val="Hypertextovprepojenie"/>
            <w:noProof/>
          </w:rPr>
          <w:t>ZÁKLADNÉ TECHNICKÉ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BA322BB" w14:textId="06400083" w:rsidR="001F0147" w:rsidRDefault="001F0147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28255" w:history="1">
        <w:r w:rsidRPr="004B3C62">
          <w:rPr>
            <w:rStyle w:val="Hypertextovprepojenie"/>
            <w:rFonts w:cs="Arial"/>
            <w:noProof/>
            <w:lang w:eastAsia="sk-SK"/>
          </w:rPr>
          <w:t>5.1 CHARAKTERISTIKA ELEKTRICKÉHO ZARIADENIA PODĽA MIERY OHROZENIA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783042" w14:textId="59A23C53" w:rsidR="001F0147" w:rsidRDefault="001F0147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28256" w:history="1">
        <w:r w:rsidRPr="004B3C62">
          <w:rPr>
            <w:rStyle w:val="Hypertextovprepojenie"/>
            <w:rFonts w:cs="Arial"/>
            <w:noProof/>
            <w:lang w:eastAsia="sk-SK"/>
          </w:rPr>
          <w:t>5.2 ROZVODNÉ SIETE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9E02307" w14:textId="5C686008" w:rsidR="001F0147" w:rsidRDefault="001F0147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28257" w:history="1">
        <w:r w:rsidRPr="004B3C62">
          <w:rPr>
            <w:rStyle w:val="Hypertextovprepojenie"/>
            <w:rFonts w:cs="Arial"/>
            <w:noProof/>
            <w:lang w:eastAsia="sk-SK"/>
          </w:rPr>
          <w:t>5.3 OCHRANA PRED ZÁSAHOM  ELEKTRICKÝM PRÚDOM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6AC8F38" w14:textId="639F9DDB" w:rsidR="001F0147" w:rsidRDefault="001F0147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28258" w:history="1">
        <w:r w:rsidRPr="004B3C62">
          <w:rPr>
            <w:rStyle w:val="Hypertextovprepojenie"/>
            <w:rFonts w:cs="Arial"/>
            <w:noProof/>
            <w:lang w:eastAsia="sk-SK"/>
          </w:rPr>
          <w:t>5.4 OCHRANA  PROTI  PREŤAŽENIU A SKRATU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4FF42B8" w14:textId="02862D1A" w:rsidR="001F0147" w:rsidRDefault="001F0147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28259" w:history="1">
        <w:r w:rsidRPr="004B3C62">
          <w:rPr>
            <w:rStyle w:val="Hypertextovprepojenie"/>
            <w:rFonts w:cs="Arial"/>
            <w:noProof/>
            <w:lang w:eastAsia="sk-SK"/>
          </w:rPr>
          <w:t>5.5 STUPEŇ  DODÁVKY  EL.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AF4B7C" w14:textId="276486F7" w:rsidR="001F0147" w:rsidRDefault="001F0147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28260" w:history="1">
        <w:r w:rsidRPr="004B3C62">
          <w:rPr>
            <w:rStyle w:val="Hypertextovprepojenie"/>
            <w:rFonts w:cs="Arial"/>
            <w:noProof/>
            <w:lang w:eastAsia="sk-SK"/>
          </w:rPr>
          <w:t>5.6 SPOTREBA ELEKTRICKEJ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2EFA832" w14:textId="124208EC" w:rsidR="001F0147" w:rsidRDefault="001F0147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28261" w:history="1">
        <w:r w:rsidRPr="004B3C62">
          <w:rPr>
            <w:rStyle w:val="Hypertextovprepojenie"/>
            <w:rFonts w:cs="Arial"/>
            <w:noProof/>
            <w:lang w:eastAsia="sk-SK"/>
          </w:rPr>
          <w:t>5.7 PROSTREDIE – VONKAJŠIE VPLYVY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F1438F8" w14:textId="7FEF204E" w:rsidR="001F0147" w:rsidRDefault="001F0147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928262" w:history="1">
        <w:r w:rsidRPr="004B3C62">
          <w:rPr>
            <w:rStyle w:val="Hypertextovprepojenie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4B3C62">
          <w:rPr>
            <w:rStyle w:val="Hypertextovprepojenie"/>
            <w:noProof/>
          </w:rPr>
          <w:t>STRUČNÝ POPIS TECHNOLÓGIE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5DA3B6B" w14:textId="5B5DAD61" w:rsidR="001F0147" w:rsidRDefault="001F0147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928263" w:history="1">
        <w:r w:rsidRPr="004B3C62">
          <w:rPr>
            <w:rStyle w:val="Hypertextovprepojenie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4B3C62">
          <w:rPr>
            <w:rStyle w:val="Hypertextovprepojenie"/>
            <w:noProof/>
          </w:rPr>
          <w:t>POPIS RIEŠENIA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026299F" w14:textId="0C9DB48C" w:rsidR="001F0147" w:rsidRDefault="001F0147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28264" w:history="1">
        <w:r w:rsidRPr="004B3C62">
          <w:rPr>
            <w:rStyle w:val="Hypertextovprepojenie"/>
            <w:rFonts w:cs="Arial"/>
            <w:noProof/>
            <w:lang w:eastAsia="sk-SK"/>
          </w:rPr>
          <w:t>7.1 Snímanie prietoku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317A9FB" w14:textId="6D99CB5A" w:rsidR="001F0147" w:rsidRDefault="001F0147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28265" w:history="1">
        <w:r w:rsidRPr="004B3C62">
          <w:rPr>
            <w:rStyle w:val="Hypertextovprepojenie"/>
            <w:rFonts w:cs="Arial"/>
            <w:noProof/>
            <w:lang w:eastAsia="sk-SK"/>
          </w:rPr>
          <w:t>7.2 Snímanie teploty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DE0C758" w14:textId="602AEBC7" w:rsidR="001F0147" w:rsidRDefault="001F0147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28266" w:history="1">
        <w:r w:rsidRPr="004B3C62">
          <w:rPr>
            <w:rStyle w:val="Hypertextovprepojenie"/>
            <w:rFonts w:cs="Arial"/>
            <w:noProof/>
            <w:lang w:eastAsia="sk-SK"/>
          </w:rPr>
          <w:t>7.3 Snímanie tlaku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34C478C" w14:textId="7ECEDD3C" w:rsidR="001F0147" w:rsidRDefault="001F0147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28267" w:history="1">
        <w:r w:rsidRPr="004B3C62">
          <w:rPr>
            <w:rStyle w:val="Hypertextovprepojenie"/>
            <w:rFonts w:cs="Arial"/>
            <w:noProof/>
            <w:lang w:eastAsia="sk-SK"/>
          </w:rPr>
          <w:t>7.2 Rozvádzač RD204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061A8C4" w14:textId="350E3C0F" w:rsidR="001F0147" w:rsidRDefault="001F0147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28268" w:history="1">
        <w:r w:rsidRPr="004B3C62">
          <w:rPr>
            <w:rStyle w:val="Hypertextovprepojenie"/>
            <w:noProof/>
          </w:rPr>
          <w:t>7.3 Ochrana proti prepätiu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D94380D" w14:textId="074AB61F" w:rsidR="001F0147" w:rsidRDefault="001F0147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928269" w:history="1">
        <w:r w:rsidRPr="004B3C62">
          <w:rPr>
            <w:rStyle w:val="Hypertextovprepojenie"/>
            <w:noProof/>
          </w:rPr>
          <w:t>7.4 Odpady a ich likvidácia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A372430" w14:textId="0A04C24F" w:rsidR="001F0147" w:rsidRDefault="001F0147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928270" w:history="1">
        <w:r w:rsidRPr="004B3C62">
          <w:rPr>
            <w:rStyle w:val="Hypertextovprepojenie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4B3C62">
          <w:rPr>
            <w:rStyle w:val="Hypertextovprepojenie"/>
            <w:noProof/>
          </w:rPr>
          <w:t>MONTÁŽ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0741AA2" w14:textId="140192FD" w:rsidR="001F0147" w:rsidRDefault="001F0147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928271" w:history="1">
        <w:r w:rsidRPr="004B3C62">
          <w:rPr>
            <w:rStyle w:val="Hypertextovprepojenie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4B3C62">
          <w:rPr>
            <w:rStyle w:val="Hypertextovprepojenie"/>
            <w:noProof/>
          </w:rPr>
          <w:t>Vyhodnotenie neodstrániteľného nebezpečenstva ohrozenia podľa zákona 124/2006 Z. z., §4,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12E807C" w14:textId="78A717C2" w:rsidR="001F0147" w:rsidRDefault="001F0147">
      <w:pPr>
        <w:pStyle w:val="Obsah1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928272" w:history="1">
        <w:r w:rsidRPr="004B3C62">
          <w:rPr>
            <w:rStyle w:val="Hypertextovprepojenie"/>
            <w:noProof/>
          </w:rPr>
          <w:t>10.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4B3C62">
          <w:rPr>
            <w:rStyle w:val="Hypertextovprepojenie"/>
            <w:noProof/>
          </w:rPr>
          <w:t>Bezpečnosť práce a ochrana zdravia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_Toc178928272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5C8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9591005" w14:textId="3003E166" w:rsidR="00311779" w:rsidRDefault="00311779" w:rsidP="00311779">
      <w:pPr>
        <w:pStyle w:val="Obsah1"/>
        <w:spacing w:before="100" w:beforeAutospacing="1" w:after="100" w:afterAutospacing="1" w:line="240" w:lineRule="atLeast"/>
        <w:contextualSpacing/>
        <w:rPr>
          <w:b w:val="0"/>
        </w:rPr>
      </w:pPr>
      <w:r w:rsidRPr="00A4341E">
        <w:rPr>
          <w:b w:val="0"/>
        </w:rPr>
        <w:fldChar w:fldCharType="end"/>
      </w:r>
    </w:p>
    <w:p w14:paraId="0866C12C" w14:textId="77777777" w:rsidR="00F93E21" w:rsidRDefault="00F93E21" w:rsidP="00F93E21"/>
    <w:p w14:paraId="2BAC7A00" w14:textId="77777777" w:rsidR="00F93E21" w:rsidRDefault="00F93E21" w:rsidP="00F93E21"/>
    <w:p w14:paraId="009402B7" w14:textId="77777777" w:rsidR="00F93E21" w:rsidRDefault="00F93E21" w:rsidP="00F93E21"/>
    <w:p w14:paraId="3D59900D" w14:textId="77777777" w:rsidR="00A767DE" w:rsidRDefault="00A767DE" w:rsidP="00F93E21"/>
    <w:p w14:paraId="65A6BAC5" w14:textId="77777777" w:rsidR="00F93E21" w:rsidRPr="00F93E21" w:rsidRDefault="00F93E21" w:rsidP="00F93E21"/>
    <w:p w14:paraId="48C87EDC" w14:textId="77777777" w:rsidR="00311779" w:rsidRPr="00FF1D8D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0" w:name="_Toc178928248"/>
      <w:r w:rsidRPr="00A4341E">
        <w:rPr>
          <w:rFonts w:cs="Arial"/>
          <w:lang w:val="sk-SK"/>
        </w:rPr>
        <w:t>IDENTIFIKAČNÉ ÚDAJE STAVBY</w:t>
      </w:r>
      <w:bookmarkEnd w:id="0"/>
      <w:r w:rsidRPr="00A4341E">
        <w:rPr>
          <w:rFonts w:cs="Arial"/>
          <w:lang w:val="sk-SK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6462"/>
      </w:tblGrid>
      <w:tr w:rsidR="00311779" w:rsidRPr="00A4341E" w14:paraId="6F773543" w14:textId="77777777" w:rsidTr="0085240D">
        <w:trPr>
          <w:trHeight w:val="398"/>
        </w:trPr>
        <w:tc>
          <w:tcPr>
            <w:tcW w:w="2622" w:type="dxa"/>
          </w:tcPr>
          <w:p w14:paraId="4EB79F1A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/>
              </w:rPr>
              <w:t>Investor</w:t>
            </w:r>
          </w:p>
        </w:tc>
        <w:tc>
          <w:tcPr>
            <w:tcW w:w="6520" w:type="dxa"/>
          </w:tcPr>
          <w:p w14:paraId="755F98D6" w14:textId="33AD49BE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</w:t>
            </w:r>
            <w:r w:rsidR="00902D6F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S. S</w:t>
            </w:r>
            <w:r w:rsidR="00902D6F">
              <w:rPr>
                <w:rFonts w:cs="Arial"/>
                <w:bCs/>
              </w:rPr>
              <w:t>teel</w:t>
            </w:r>
            <w:r w:rsidRPr="00A4341E">
              <w:rPr>
                <w:rFonts w:cs="Arial"/>
                <w:bCs/>
              </w:rPr>
              <w:t xml:space="preserve"> </w:t>
            </w:r>
            <w:r w:rsidR="00902D6F">
              <w:rPr>
                <w:rFonts w:cs="Arial"/>
                <w:bCs/>
              </w:rPr>
              <w:t xml:space="preserve"> Košice, </w:t>
            </w:r>
            <w:r w:rsidRPr="00A4341E">
              <w:rPr>
                <w:rFonts w:cs="Arial"/>
                <w:bCs/>
              </w:rPr>
              <w:t>s.</w:t>
            </w:r>
            <w:r w:rsidR="00902D6F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r.</w:t>
            </w:r>
            <w:r w:rsidR="00902D6F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52E293AB" w14:textId="77777777" w:rsidTr="0085240D">
        <w:tc>
          <w:tcPr>
            <w:tcW w:w="2622" w:type="dxa"/>
          </w:tcPr>
          <w:p w14:paraId="4B433E5B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Stavba</w:t>
            </w:r>
          </w:p>
        </w:tc>
        <w:tc>
          <w:tcPr>
            <w:tcW w:w="6520" w:type="dxa"/>
          </w:tcPr>
          <w:p w14:paraId="5FBF8F1F" w14:textId="71990062" w:rsidR="00311779" w:rsidRPr="008102D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  <w:r w:rsidRPr="00F37958">
              <w:t xml:space="preserve">1369DW - Prípojky médií pre rozvojové územie DZ </w:t>
            </w:r>
            <w:r>
              <w:t xml:space="preserve">  </w:t>
            </w:r>
            <w:r w:rsidRPr="00F37958">
              <w:t>Energetika</w:t>
            </w:r>
          </w:p>
        </w:tc>
      </w:tr>
      <w:tr w:rsidR="00D07705" w:rsidRPr="00A4341E" w14:paraId="476040F9" w14:textId="77777777" w:rsidTr="0085240D">
        <w:tc>
          <w:tcPr>
            <w:tcW w:w="2622" w:type="dxa"/>
          </w:tcPr>
          <w:p w14:paraId="09EE8A47" w14:textId="50245974" w:rsidR="00D07705" w:rsidRPr="00A4341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</w:p>
        </w:tc>
        <w:tc>
          <w:tcPr>
            <w:tcW w:w="6520" w:type="dxa"/>
          </w:tcPr>
          <w:p w14:paraId="1F3B7766" w14:textId="02331F69" w:rsidR="00D07705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t xml:space="preserve">PC2 – </w:t>
            </w:r>
            <w:r w:rsidR="00902D6F">
              <w:t>P</w:t>
            </w:r>
            <w:r>
              <w:t>rípojky potrubných rozvodov</w:t>
            </w:r>
          </w:p>
        </w:tc>
      </w:tr>
      <w:tr w:rsidR="00D07705" w:rsidRPr="00A4341E" w14:paraId="156E7B81" w14:textId="77777777" w:rsidTr="0085240D">
        <w:tc>
          <w:tcPr>
            <w:tcW w:w="2622" w:type="dxa"/>
          </w:tcPr>
          <w:p w14:paraId="4234D88A" w14:textId="76F36026" w:rsidR="00D07705" w:rsidRPr="00A4341E" w:rsidRDefault="00D07705" w:rsidP="00D07705">
            <w:pPr>
              <w:spacing w:before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Súbor</w:t>
            </w:r>
          </w:p>
        </w:tc>
        <w:tc>
          <w:tcPr>
            <w:tcW w:w="6520" w:type="dxa"/>
          </w:tcPr>
          <w:p w14:paraId="0063F303" w14:textId="53D7DF7F" w:rsidR="00D07705" w:rsidRPr="00D07705" w:rsidRDefault="00D07705" w:rsidP="00D07705">
            <w:pPr>
              <w:spacing w:before="240" w:line="276" w:lineRule="auto"/>
              <w:rPr>
                <w:rFonts w:cs="Arial"/>
                <w:b/>
              </w:rPr>
            </w:pPr>
            <w:r w:rsidRPr="00D07705">
              <w:t>PS 20</w:t>
            </w:r>
            <w:r w:rsidR="00C661B5">
              <w:t>4</w:t>
            </w:r>
            <w:r w:rsidRPr="00D07705">
              <w:t xml:space="preserve"> – P</w:t>
            </w:r>
            <w:r>
              <w:t xml:space="preserve">rípojka </w:t>
            </w:r>
            <w:r w:rsidR="00C661B5">
              <w:t>pary</w:t>
            </w:r>
          </w:p>
        </w:tc>
      </w:tr>
      <w:tr w:rsidR="00311779" w:rsidRPr="00A4341E" w14:paraId="66B820F2" w14:textId="77777777" w:rsidTr="0085240D">
        <w:tc>
          <w:tcPr>
            <w:tcW w:w="2622" w:type="dxa"/>
          </w:tcPr>
          <w:p w14:paraId="5947E72E" w14:textId="77777777" w:rsidR="00311779" w:rsidRPr="00A4341E" w:rsidRDefault="00311779" w:rsidP="00D07705">
            <w:pPr>
              <w:spacing w:before="24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Časť</w:t>
            </w:r>
          </w:p>
        </w:tc>
        <w:tc>
          <w:tcPr>
            <w:tcW w:w="6520" w:type="dxa"/>
          </w:tcPr>
          <w:p w14:paraId="367CA44E" w14:textId="39AC3864" w:rsidR="00311779" w:rsidRPr="00A4341E" w:rsidRDefault="00D07705" w:rsidP="00D07705">
            <w:pPr>
              <w:spacing w:before="240" w:line="276" w:lineRule="auto"/>
              <w:rPr>
                <w:rFonts w:cs="Arial"/>
              </w:rPr>
            </w:pPr>
            <w:r w:rsidRPr="00D07705">
              <w:t>ČPS 20</w:t>
            </w:r>
            <w:r w:rsidR="00C661B5">
              <w:t>4</w:t>
            </w:r>
            <w:r w:rsidRPr="00D07705">
              <w:t>.</w:t>
            </w:r>
            <w:r w:rsidR="00C661B5">
              <w:t>4</w:t>
            </w:r>
            <w:r w:rsidRPr="00D07705">
              <w:t xml:space="preserve"> – </w:t>
            </w:r>
            <w:r w:rsidR="00A767DE">
              <w:t>Systém riadenia</w:t>
            </w:r>
          </w:p>
        </w:tc>
      </w:tr>
      <w:tr w:rsidR="00311779" w:rsidRPr="00A4341E" w14:paraId="247791FC" w14:textId="77777777" w:rsidTr="0085240D">
        <w:tc>
          <w:tcPr>
            <w:tcW w:w="2622" w:type="dxa"/>
          </w:tcPr>
          <w:p w14:paraId="40D4D13C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Stupeň</w:t>
            </w:r>
          </w:p>
        </w:tc>
        <w:tc>
          <w:tcPr>
            <w:tcW w:w="6520" w:type="dxa"/>
          </w:tcPr>
          <w:p w14:paraId="3F6BC529" w14:textId="07FAA2C3" w:rsidR="00311779" w:rsidRPr="00A4341E" w:rsidRDefault="00314B5E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Dokumentácia pre stavebné povolenie</w:t>
            </w:r>
          </w:p>
        </w:tc>
      </w:tr>
      <w:tr w:rsidR="00311779" w:rsidRPr="00A4341E" w14:paraId="1FB3505B" w14:textId="77777777" w:rsidTr="0085240D">
        <w:tc>
          <w:tcPr>
            <w:tcW w:w="2622" w:type="dxa"/>
          </w:tcPr>
          <w:p w14:paraId="1A282D17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Okres</w:t>
            </w:r>
          </w:p>
        </w:tc>
        <w:tc>
          <w:tcPr>
            <w:tcW w:w="6520" w:type="dxa"/>
          </w:tcPr>
          <w:p w14:paraId="12569C35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Košice II</w:t>
            </w:r>
          </w:p>
        </w:tc>
      </w:tr>
      <w:tr w:rsidR="00311779" w:rsidRPr="00A4341E" w14:paraId="4963563D" w14:textId="77777777" w:rsidTr="0085240D">
        <w:tc>
          <w:tcPr>
            <w:tcW w:w="2622" w:type="dxa"/>
          </w:tcPr>
          <w:p w14:paraId="3D1E884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VÚC</w:t>
            </w:r>
          </w:p>
        </w:tc>
        <w:tc>
          <w:tcPr>
            <w:tcW w:w="6520" w:type="dxa"/>
          </w:tcPr>
          <w:p w14:paraId="575DED3E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Košický</w:t>
            </w:r>
          </w:p>
        </w:tc>
      </w:tr>
      <w:tr w:rsidR="00311779" w:rsidRPr="00A4341E" w14:paraId="03AD19BE" w14:textId="77777777" w:rsidTr="0085240D">
        <w:tc>
          <w:tcPr>
            <w:tcW w:w="2622" w:type="dxa"/>
          </w:tcPr>
          <w:p w14:paraId="02F03F86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Katastrálne územie</w:t>
            </w:r>
          </w:p>
        </w:tc>
        <w:tc>
          <w:tcPr>
            <w:tcW w:w="6520" w:type="dxa"/>
          </w:tcPr>
          <w:p w14:paraId="55C1B798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Železiarne</w:t>
            </w:r>
          </w:p>
        </w:tc>
      </w:tr>
      <w:tr w:rsidR="00311779" w:rsidRPr="00A4341E" w14:paraId="530AC60A" w14:textId="77777777" w:rsidTr="0085240D">
        <w:tc>
          <w:tcPr>
            <w:tcW w:w="2622" w:type="dxa"/>
          </w:tcPr>
          <w:p w14:paraId="22C13823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Umiestnenie stavby</w:t>
            </w:r>
          </w:p>
        </w:tc>
        <w:tc>
          <w:tcPr>
            <w:tcW w:w="6520" w:type="dxa"/>
          </w:tcPr>
          <w:p w14:paraId="69934D56" w14:textId="1A78CF8C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 xml:space="preserve">Areál firmy </w:t>
            </w:r>
            <w:r w:rsidR="00902D6F" w:rsidRPr="00A4341E">
              <w:rPr>
                <w:rFonts w:cs="Arial"/>
                <w:bCs/>
              </w:rPr>
              <w:t>U.</w:t>
            </w:r>
            <w:r w:rsidR="00902D6F">
              <w:rPr>
                <w:rFonts w:cs="Arial"/>
                <w:bCs/>
              </w:rPr>
              <w:t xml:space="preserve"> </w:t>
            </w:r>
            <w:r w:rsidR="00902D6F" w:rsidRPr="00A4341E">
              <w:rPr>
                <w:rFonts w:cs="Arial"/>
                <w:bCs/>
              </w:rPr>
              <w:t>S. S</w:t>
            </w:r>
            <w:r w:rsidR="00902D6F">
              <w:rPr>
                <w:rFonts w:cs="Arial"/>
                <w:bCs/>
              </w:rPr>
              <w:t>teel</w:t>
            </w:r>
            <w:r w:rsidR="00902D6F" w:rsidRPr="00A4341E">
              <w:rPr>
                <w:rFonts w:cs="Arial"/>
                <w:bCs/>
              </w:rPr>
              <w:t xml:space="preserve"> </w:t>
            </w:r>
            <w:r w:rsidR="00902D6F">
              <w:rPr>
                <w:rFonts w:cs="Arial"/>
                <w:bCs/>
              </w:rPr>
              <w:t xml:space="preserve"> Košice, </w:t>
            </w:r>
            <w:r w:rsidR="00902D6F" w:rsidRPr="00A4341E">
              <w:rPr>
                <w:rFonts w:cs="Arial"/>
                <w:bCs/>
              </w:rPr>
              <w:t>s.</w:t>
            </w:r>
            <w:r w:rsidR="00902D6F">
              <w:rPr>
                <w:rFonts w:cs="Arial"/>
                <w:bCs/>
              </w:rPr>
              <w:t xml:space="preserve"> </w:t>
            </w:r>
            <w:r w:rsidR="00902D6F" w:rsidRPr="00A4341E">
              <w:rPr>
                <w:rFonts w:cs="Arial"/>
                <w:bCs/>
              </w:rPr>
              <w:t>r.</w:t>
            </w:r>
            <w:r w:rsidR="00902D6F">
              <w:rPr>
                <w:rFonts w:cs="Arial"/>
                <w:bCs/>
              </w:rPr>
              <w:t xml:space="preserve"> </w:t>
            </w:r>
            <w:r w:rsidR="00902D6F"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2170ED34" w14:textId="77777777" w:rsidTr="0085240D">
        <w:tc>
          <w:tcPr>
            <w:tcW w:w="2622" w:type="dxa"/>
          </w:tcPr>
          <w:p w14:paraId="5F5C59C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Kategória stavby</w:t>
            </w:r>
          </w:p>
        </w:tc>
        <w:tc>
          <w:tcPr>
            <w:tcW w:w="6520" w:type="dxa"/>
          </w:tcPr>
          <w:p w14:paraId="74EC1F12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Priemyselné stavby</w:t>
            </w:r>
          </w:p>
        </w:tc>
      </w:tr>
      <w:tr w:rsidR="00311779" w:rsidRPr="00A4341E" w14:paraId="27432B17" w14:textId="77777777" w:rsidTr="0085240D">
        <w:tc>
          <w:tcPr>
            <w:tcW w:w="2622" w:type="dxa"/>
          </w:tcPr>
          <w:p w14:paraId="04489A84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Objednávateľ</w:t>
            </w:r>
          </w:p>
        </w:tc>
        <w:tc>
          <w:tcPr>
            <w:tcW w:w="6520" w:type="dxa"/>
          </w:tcPr>
          <w:p w14:paraId="705C7D63" w14:textId="60FCD03B" w:rsidR="00311779" w:rsidRPr="00A4341E" w:rsidRDefault="00902D6F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S. S</w:t>
            </w:r>
            <w:r>
              <w:rPr>
                <w:rFonts w:cs="Arial"/>
                <w:bCs/>
              </w:rPr>
              <w:t>teel</w:t>
            </w:r>
            <w:r w:rsidRPr="00A4341E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 Košice, </w:t>
            </w:r>
            <w:r w:rsidRPr="00A4341E">
              <w:rPr>
                <w:rFonts w:cs="Arial"/>
                <w:bCs/>
              </w:rPr>
              <w:t>s.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r.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5270071D" w14:textId="77777777" w:rsidTr="0085240D">
        <w:tc>
          <w:tcPr>
            <w:tcW w:w="2622" w:type="dxa"/>
          </w:tcPr>
          <w:p w14:paraId="56D8C907" w14:textId="14F359BC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 xml:space="preserve">Číslo </w:t>
            </w:r>
            <w:proofErr w:type="spellStart"/>
            <w:r w:rsidRPr="00A4341E">
              <w:rPr>
                <w:rFonts w:cs="Arial"/>
                <w:b/>
                <w:bCs/>
              </w:rPr>
              <w:t>zakázky</w:t>
            </w:r>
            <w:proofErr w:type="spellEnd"/>
            <w:r w:rsidRPr="00A4341E">
              <w:rPr>
                <w:rFonts w:cs="Arial"/>
                <w:b/>
                <w:bCs/>
              </w:rPr>
              <w:t xml:space="preserve"> </w:t>
            </w:r>
          </w:p>
          <w:p w14:paraId="55A4E9CF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520" w:type="dxa"/>
          </w:tcPr>
          <w:p w14:paraId="32AA82FE" w14:textId="29B4E4EB" w:rsidR="00311779" w:rsidRPr="00A4341E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EN-0723.</w:t>
            </w:r>
            <w:r w:rsidR="00902D6F">
              <w:rPr>
                <w:rFonts w:cs="Arial"/>
              </w:rPr>
              <w:t>3</w:t>
            </w:r>
          </w:p>
        </w:tc>
      </w:tr>
    </w:tbl>
    <w:p w14:paraId="28BB3CF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1" w:name="_Toc14011542"/>
      <w:bookmarkStart w:id="2" w:name="_Toc23318808"/>
      <w:bookmarkStart w:id="3" w:name="_Toc178928249"/>
      <w:r w:rsidRPr="00A4341E">
        <w:rPr>
          <w:rFonts w:cs="Arial"/>
          <w:lang w:val="sk-SK"/>
        </w:rPr>
        <w:t xml:space="preserve">PREDMET  </w:t>
      </w:r>
      <w:bookmarkEnd w:id="1"/>
      <w:r w:rsidRPr="00A4341E">
        <w:rPr>
          <w:rFonts w:cs="Arial"/>
          <w:lang w:val="sk-SK"/>
        </w:rPr>
        <w:t>PROJEKTU</w:t>
      </w:r>
      <w:bookmarkEnd w:id="2"/>
      <w:bookmarkEnd w:id="3"/>
    </w:p>
    <w:p w14:paraId="2D86B3F5" w14:textId="585A14AF" w:rsidR="00A767DE" w:rsidRDefault="00311779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D07705">
        <w:rPr>
          <w:rFonts w:ascii="Arial" w:hAnsi="Arial" w:cs="Arial"/>
          <w:sz w:val="22"/>
          <w:szCs w:val="22"/>
        </w:rPr>
        <w:t xml:space="preserve">Predmetom tejto projektovej dokumentácie pre </w:t>
      </w:r>
      <w:r w:rsidR="00D07705" w:rsidRPr="00D07705">
        <w:rPr>
          <w:rFonts w:ascii="Arial" w:hAnsi="Arial" w:cs="Arial"/>
          <w:sz w:val="22"/>
          <w:szCs w:val="22"/>
        </w:rPr>
        <w:t xml:space="preserve">stavebné povolenie </w:t>
      </w:r>
      <w:r w:rsidRPr="00D07705">
        <w:rPr>
          <w:rFonts w:ascii="Arial" w:hAnsi="Arial" w:cs="Arial"/>
          <w:sz w:val="22"/>
          <w:szCs w:val="22"/>
        </w:rPr>
        <w:t>(</w:t>
      </w:r>
      <w:r w:rsidR="00D07705" w:rsidRPr="00D07705">
        <w:rPr>
          <w:rFonts w:ascii="Arial" w:hAnsi="Arial" w:cs="Arial"/>
          <w:sz w:val="22"/>
          <w:szCs w:val="22"/>
        </w:rPr>
        <w:t>DSP</w:t>
      </w:r>
      <w:r w:rsidRPr="00D07705">
        <w:rPr>
          <w:rFonts w:ascii="Arial" w:hAnsi="Arial" w:cs="Arial"/>
          <w:sz w:val="22"/>
          <w:szCs w:val="22"/>
        </w:rPr>
        <w:t xml:space="preserve">) </w:t>
      </w:r>
      <w:r w:rsidR="00432147">
        <w:rPr>
          <w:rFonts w:ascii="Arial" w:hAnsi="Arial" w:cs="Arial"/>
          <w:sz w:val="22"/>
          <w:szCs w:val="22"/>
        </w:rPr>
        <w:t xml:space="preserve">je </w:t>
      </w:r>
      <w:r w:rsidR="00D07705" w:rsidRPr="00D07705">
        <w:rPr>
          <w:rFonts w:ascii="Arial" w:hAnsi="Arial" w:cs="Arial"/>
          <w:sz w:val="22"/>
          <w:szCs w:val="22"/>
        </w:rPr>
        <w:t>syst</w:t>
      </w:r>
      <w:r w:rsidR="00432147">
        <w:rPr>
          <w:rFonts w:ascii="Arial" w:hAnsi="Arial" w:cs="Arial"/>
          <w:sz w:val="22"/>
          <w:szCs w:val="22"/>
        </w:rPr>
        <w:t>é</w:t>
      </w:r>
      <w:r w:rsidR="00D07705" w:rsidRPr="00D07705">
        <w:rPr>
          <w:rFonts w:ascii="Arial" w:hAnsi="Arial" w:cs="Arial"/>
          <w:sz w:val="22"/>
          <w:szCs w:val="22"/>
        </w:rPr>
        <w:t xml:space="preserve">m </w:t>
      </w:r>
      <w:r w:rsidR="00A767DE">
        <w:rPr>
          <w:rFonts w:ascii="Arial" w:hAnsi="Arial" w:cs="Arial"/>
          <w:sz w:val="22"/>
          <w:szCs w:val="22"/>
        </w:rPr>
        <w:t xml:space="preserve">riadenia zahrňujúci </w:t>
      </w:r>
      <w:proofErr w:type="spellStart"/>
      <w:r w:rsidR="00A767DE">
        <w:rPr>
          <w:rFonts w:ascii="Arial" w:hAnsi="Arial" w:cs="Arial"/>
          <w:sz w:val="22"/>
          <w:szCs w:val="22"/>
        </w:rPr>
        <w:t>MaR</w:t>
      </w:r>
      <w:proofErr w:type="spellEnd"/>
      <w:r w:rsidR="00A767DE">
        <w:rPr>
          <w:rFonts w:ascii="Arial" w:hAnsi="Arial" w:cs="Arial"/>
          <w:sz w:val="22"/>
          <w:szCs w:val="22"/>
        </w:rPr>
        <w:t xml:space="preserve"> </w:t>
      </w:r>
      <w:r w:rsidR="00D07705" w:rsidRPr="00D07705">
        <w:rPr>
          <w:rFonts w:ascii="Arial" w:hAnsi="Arial" w:cs="Arial"/>
          <w:sz w:val="22"/>
          <w:szCs w:val="22"/>
        </w:rPr>
        <w:t xml:space="preserve">pre </w:t>
      </w:r>
      <w:proofErr w:type="spellStart"/>
      <w:r w:rsidR="00D07705" w:rsidRPr="00D07705">
        <w:rPr>
          <w:rFonts w:ascii="Arial" w:hAnsi="Arial" w:cs="Arial"/>
          <w:sz w:val="22"/>
          <w:szCs w:val="22"/>
        </w:rPr>
        <w:t>novozr</w:t>
      </w:r>
      <w:r w:rsidR="00432147">
        <w:rPr>
          <w:rFonts w:ascii="Arial" w:hAnsi="Arial" w:cs="Arial"/>
          <w:sz w:val="22"/>
          <w:szCs w:val="22"/>
        </w:rPr>
        <w:t>i</w:t>
      </w:r>
      <w:r w:rsidR="00D07705" w:rsidRPr="00D07705">
        <w:rPr>
          <w:rFonts w:ascii="Arial" w:hAnsi="Arial" w:cs="Arial"/>
          <w:sz w:val="22"/>
          <w:szCs w:val="22"/>
        </w:rPr>
        <w:t>aďovan</w:t>
      </w:r>
      <w:r w:rsidR="00C661B5">
        <w:rPr>
          <w:rFonts w:ascii="Arial" w:hAnsi="Arial" w:cs="Arial"/>
          <w:sz w:val="22"/>
          <w:szCs w:val="22"/>
        </w:rPr>
        <w:t>é</w:t>
      </w:r>
      <w:proofErr w:type="spellEnd"/>
      <w:r w:rsidR="00C661B5">
        <w:rPr>
          <w:rFonts w:ascii="Arial" w:hAnsi="Arial" w:cs="Arial"/>
          <w:sz w:val="22"/>
          <w:szCs w:val="22"/>
        </w:rPr>
        <w:t xml:space="preserve"> fakturačné meranie pary dodávanej  z teplárne pre technologické účely (ohrevy). </w:t>
      </w:r>
    </w:p>
    <w:p w14:paraId="321E59B2" w14:textId="36498A8A" w:rsidR="00311779" w:rsidRPr="00A767DE" w:rsidRDefault="00311779" w:rsidP="00A767DE">
      <w:pPr>
        <w:pStyle w:val="Odsekzoznamu"/>
        <w:spacing w:line="276" w:lineRule="auto"/>
        <w:ind w:left="1068"/>
        <w:rPr>
          <w:rFonts w:cs="Arial"/>
          <w:szCs w:val="22"/>
        </w:rPr>
      </w:pPr>
    </w:p>
    <w:p w14:paraId="7FD18B0E" w14:textId="10895087" w:rsidR="00311779" w:rsidRPr="009A74C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4" w:name="_Toc23318809"/>
      <w:bookmarkStart w:id="5" w:name="_Toc178928250"/>
      <w:r w:rsidRPr="00A4341E">
        <w:rPr>
          <w:rFonts w:cs="Arial"/>
          <w:lang w:val="sk-SK"/>
        </w:rPr>
        <w:t>PROJEKČNÉ PODKLADY</w:t>
      </w:r>
      <w:bookmarkEnd w:id="4"/>
      <w:bookmarkEnd w:id="5"/>
    </w:p>
    <w:p w14:paraId="24D0A34E" w14:textId="77777777" w:rsidR="00311779" w:rsidRPr="00536E6D" w:rsidRDefault="00311779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536E6D">
        <w:rPr>
          <w:rFonts w:ascii="Arial" w:hAnsi="Arial" w:cs="Arial"/>
          <w:sz w:val="22"/>
          <w:szCs w:val="22"/>
        </w:rPr>
        <w:t xml:space="preserve">Zoznam východiskových podkladov pre zhotovenie dokumentácie i nasledujúce doklady a informácie : </w:t>
      </w:r>
    </w:p>
    <w:p w14:paraId="7315ADB1" w14:textId="3F91FC00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>Projektová dokumentácia v stupni – pre územné rozhodnutie;</w:t>
      </w:r>
    </w:p>
    <w:p w14:paraId="21B54EA5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obhliadka jestvujúceho stavu; </w:t>
      </w:r>
    </w:p>
    <w:p w14:paraId="4396E6C9" w14:textId="77777777" w:rsidR="00311779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konzultácie a porady ako aj e-mailová komunikácia so zodpovednými pracovníkmi USS;</w:t>
      </w:r>
    </w:p>
    <w:p w14:paraId="0F207481" w14:textId="1749BFBE" w:rsidR="00311779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koordinácia projektu z profesiami – technológia, stavba, prevádzkový rozvod silnoprúdu a elektroinštalácia; </w:t>
      </w:r>
    </w:p>
    <w:p w14:paraId="6B223747" w14:textId="1E7412CE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použiteľná výkresová dokumentácia </w:t>
      </w:r>
      <w:proofErr w:type="spellStart"/>
      <w:r>
        <w:rPr>
          <w:rFonts w:cs="Arial"/>
        </w:rPr>
        <w:t>naväzujúcich</w:t>
      </w:r>
      <w:proofErr w:type="spellEnd"/>
      <w:r>
        <w:rPr>
          <w:rFonts w:cs="Arial"/>
        </w:rPr>
        <w:t xml:space="preserve"> elektrozariadení;</w:t>
      </w:r>
    </w:p>
    <w:p w14:paraId="1AAF8466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predpisy a normy v aktuálnom znení, najmä :</w:t>
      </w:r>
    </w:p>
    <w:p w14:paraId="5A76FC38" w14:textId="77777777" w:rsidR="00311779" w:rsidRPr="00A4341E" w:rsidRDefault="00311779" w:rsidP="00311779">
      <w:pPr>
        <w:pStyle w:val="Odsekzoznamu"/>
        <w:spacing w:line="276" w:lineRule="auto"/>
        <w:ind w:left="1068"/>
        <w:contextualSpacing/>
        <w:rPr>
          <w:rFonts w:cs="Arial"/>
        </w:rPr>
      </w:pPr>
    </w:p>
    <w:p w14:paraId="21B6CEE8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bookmarkStart w:id="6" w:name="_Toc411787454"/>
      <w:bookmarkStart w:id="7" w:name="_Toc531272102"/>
      <w:bookmarkStart w:id="8" w:name="_Toc531687616"/>
      <w:r w:rsidRPr="00A4341E">
        <w:rPr>
          <w:rStyle w:val="st"/>
          <w:rFonts w:cs="Arial"/>
          <w:sz w:val="18"/>
          <w:szCs w:val="18"/>
        </w:rPr>
        <w:t>STN EN 60445</w:t>
      </w:r>
      <w:r w:rsidRPr="00A4341E">
        <w:rPr>
          <w:rFonts w:cs="Arial"/>
          <w:sz w:val="18"/>
          <w:szCs w:val="18"/>
        </w:rPr>
        <w:t xml:space="preserve">        </w:t>
      </w:r>
      <w:r w:rsidRPr="00A4341E">
        <w:rPr>
          <w:rFonts w:cs="Arial"/>
          <w:sz w:val="18"/>
          <w:szCs w:val="18"/>
        </w:rPr>
        <w:tab/>
        <w:t xml:space="preserve">Základné a bezpečnostné zásady pre rozhranie človek- stroj. </w:t>
      </w:r>
    </w:p>
    <w:p w14:paraId="7D2C5698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Označovanie a identifikácia. Identifikácia svoriek zariadení a prípojov  vodičov;</w:t>
      </w:r>
    </w:p>
    <w:p w14:paraId="29030DE4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EN 60446           </w:t>
      </w:r>
      <w:r w:rsidRPr="00A4341E">
        <w:rPr>
          <w:rFonts w:cs="Arial"/>
          <w:sz w:val="18"/>
          <w:szCs w:val="18"/>
        </w:rPr>
        <w:tab/>
        <w:t xml:space="preserve">Základné a bezpečnostné zásady pre </w:t>
      </w:r>
      <w:proofErr w:type="spellStart"/>
      <w:r w:rsidRPr="00A4341E">
        <w:rPr>
          <w:rFonts w:cs="Arial"/>
          <w:sz w:val="18"/>
          <w:szCs w:val="18"/>
        </w:rPr>
        <w:t>rohranie</w:t>
      </w:r>
      <w:proofErr w:type="spellEnd"/>
      <w:r w:rsidRPr="00A4341E">
        <w:rPr>
          <w:rFonts w:cs="Arial"/>
          <w:sz w:val="18"/>
          <w:szCs w:val="18"/>
        </w:rPr>
        <w:t xml:space="preserve"> človek-stroj, označovanie </w:t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a identifikácia. Identifikácia vodičov farbami alebo  číslicami;</w:t>
      </w:r>
    </w:p>
    <w:p w14:paraId="7538A34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lastRenderedPageBreak/>
        <w:t>STN 33 2000-1</w:t>
      </w:r>
      <w:r w:rsidRPr="00A4341E">
        <w:rPr>
          <w:rFonts w:cs="Arial"/>
          <w:sz w:val="18"/>
          <w:szCs w:val="18"/>
        </w:rPr>
        <w:tab/>
        <w:t>Elektrické inštalácie budov. Časť 1: Rozsah platnosti, účel a základné princípy;</w:t>
      </w:r>
    </w:p>
    <w:p w14:paraId="18DD4852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2000-4-41</w:t>
      </w:r>
      <w:r w:rsidRPr="00A4341E">
        <w:rPr>
          <w:rFonts w:cs="Arial"/>
          <w:sz w:val="18"/>
          <w:szCs w:val="18"/>
        </w:rPr>
        <w:tab/>
        <w:t xml:space="preserve">Elektrické inštalácie budov. Časť 4: Zaistenie bezpečnosti;. </w:t>
      </w:r>
    </w:p>
    <w:p w14:paraId="7C2C1DC5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Kapitola 41: Ochrana pred úrazom elektrickým prúdom; </w:t>
      </w:r>
    </w:p>
    <w:p w14:paraId="437F004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2000-4-43</w:t>
      </w:r>
      <w:r w:rsidRPr="00A4341E">
        <w:rPr>
          <w:rFonts w:cs="Arial"/>
          <w:sz w:val="18"/>
          <w:szCs w:val="18"/>
        </w:rPr>
        <w:tab/>
        <w:t xml:space="preserve">Elektrické zariadenia. 5. časť : Bezpečnosť. 43 kapitola: Ochrana proti nadprúdom; </w:t>
      </w:r>
    </w:p>
    <w:p w14:paraId="7A3BA658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2000-4-45</w:t>
      </w:r>
      <w:r w:rsidRPr="00A4341E">
        <w:rPr>
          <w:rFonts w:cs="Arial"/>
          <w:sz w:val="18"/>
          <w:szCs w:val="18"/>
        </w:rPr>
        <w:tab/>
        <w:t xml:space="preserve">Elektrické inštalácie budov. Časť 4: Zaistenie bezpečnosti Kapitola 45: Ochrana pred </w:t>
      </w:r>
    </w:p>
    <w:p w14:paraId="5D698164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podpätím;</w:t>
      </w:r>
    </w:p>
    <w:p w14:paraId="3395CA3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2000-4-46</w:t>
      </w:r>
      <w:r w:rsidRPr="00A4341E">
        <w:rPr>
          <w:rFonts w:cs="Arial"/>
          <w:sz w:val="18"/>
          <w:szCs w:val="18"/>
        </w:rPr>
        <w:tab/>
        <w:t>Elektrické inštalácie budov. Časť 4: Zaistenie bezpečnosti. Kapitola 46: Bezpečné</w:t>
      </w:r>
    </w:p>
    <w:p w14:paraId="147CA277" w14:textId="77777777" w:rsidR="00311779" w:rsidRPr="00A4341E" w:rsidRDefault="00311779" w:rsidP="00311779">
      <w:pPr>
        <w:pStyle w:val="Odsekzoznamu"/>
        <w:ind w:left="1776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odpojenie a spínanie;</w:t>
      </w:r>
    </w:p>
    <w:p w14:paraId="0C715EF7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2000-4-473</w:t>
      </w:r>
      <w:r w:rsidRPr="00A4341E">
        <w:rPr>
          <w:rFonts w:cs="Arial"/>
          <w:sz w:val="18"/>
          <w:szCs w:val="18"/>
        </w:rPr>
        <w:tab/>
        <w:t xml:space="preserve">Elektrické zariadenia. 5. časť : Bezpečnosť. 47 kapitola: Použitie ochranných opatrení </w:t>
      </w:r>
    </w:p>
    <w:p w14:paraId="7454D1E4" w14:textId="77777777" w:rsidR="00311779" w:rsidRPr="00A4341E" w:rsidRDefault="00311779" w:rsidP="00311779">
      <w:pPr>
        <w:pStyle w:val="Odsekzoznamu"/>
        <w:ind w:left="1776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na zaistenie bezpečnosti. 473 Oddiel: Opatrenia na ochranu proti nadprúdom;</w:t>
      </w:r>
    </w:p>
    <w:p w14:paraId="7504FF73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2000-4-482</w:t>
      </w:r>
      <w:r w:rsidRPr="00A4341E">
        <w:rPr>
          <w:rFonts w:cs="Arial"/>
          <w:sz w:val="18"/>
          <w:szCs w:val="18"/>
        </w:rPr>
        <w:tab/>
        <w:t>Elektrické inštalácie budov. Časť 4: Zaistenie bezpečnosti. Kapitola 48: Výber</w:t>
      </w:r>
    </w:p>
    <w:p w14:paraId="5BC8E712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 xml:space="preserve">ochranných opatrení vzhľadom na vonkajšie vplyvy. Oddiel 482: Ochrana proti požiaru </w:t>
      </w:r>
    </w:p>
    <w:p w14:paraId="455586F7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pri osobitných rizikách alebo nebezpečenstve;</w:t>
      </w:r>
    </w:p>
    <w:p w14:paraId="7D277B02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2000-5-51</w:t>
      </w:r>
      <w:r w:rsidRPr="00A4341E">
        <w:rPr>
          <w:rFonts w:cs="Arial"/>
          <w:sz w:val="18"/>
          <w:szCs w:val="18"/>
        </w:rPr>
        <w:tab/>
        <w:t xml:space="preserve">Elektrické inštalácie budov. časť 5. Výber a stavba elektrických zariadení. </w:t>
      </w:r>
    </w:p>
    <w:p w14:paraId="6EA6EE4A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51. Spoločné pravidlá;</w:t>
      </w:r>
    </w:p>
    <w:p w14:paraId="151082B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2000-5-52</w:t>
      </w:r>
      <w:r w:rsidRPr="00A4341E">
        <w:rPr>
          <w:rFonts w:cs="Arial"/>
          <w:sz w:val="18"/>
          <w:szCs w:val="18"/>
        </w:rPr>
        <w:tab/>
        <w:t xml:space="preserve">Elektrické inštalácie budov. časť 5. Výber a stavba elektrických zariadení. </w:t>
      </w:r>
    </w:p>
    <w:p w14:paraId="3574A896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52. Elektrické rozvody;</w:t>
      </w:r>
    </w:p>
    <w:p w14:paraId="57745C1B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2000-5-54  </w:t>
      </w:r>
      <w:r w:rsidRPr="00A4341E">
        <w:rPr>
          <w:rFonts w:cs="Arial"/>
          <w:sz w:val="18"/>
          <w:szCs w:val="18"/>
        </w:rPr>
        <w:tab/>
        <w:t xml:space="preserve">Elektrické inštalácie budov. Časť 5: Výber a stavba elektrických zariadení.  </w:t>
      </w:r>
    </w:p>
    <w:p w14:paraId="25FE5AF1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54: Uzemňovacie sústavy a ochranné vodiče;</w:t>
      </w:r>
    </w:p>
    <w:p w14:paraId="29F38EF1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2000-6  </w:t>
      </w:r>
      <w:r w:rsidRPr="00A4341E">
        <w:rPr>
          <w:rFonts w:cs="Arial"/>
          <w:sz w:val="18"/>
          <w:szCs w:val="18"/>
        </w:rPr>
        <w:tab/>
        <w:t>Elektrické inštalácie nízkeho napätia. Časť 6: Revízia;</w:t>
      </w:r>
    </w:p>
    <w:p w14:paraId="7FBF80A6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3220</w:t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color w:val="000000"/>
          <w:sz w:val="18"/>
          <w:szCs w:val="18"/>
          <w:shd w:val="clear" w:color="auto" w:fill="FFFFFF"/>
        </w:rPr>
        <w:t>Elektrotechnické predpisy. Spoločné ustanovenia pre elektrické stanice;</w:t>
      </w:r>
    </w:p>
    <w:p w14:paraId="70B75CFC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34 3100 až 08   </w:t>
      </w:r>
      <w:r w:rsidRPr="00A4341E">
        <w:rPr>
          <w:rFonts w:cs="Arial"/>
          <w:sz w:val="18"/>
          <w:szCs w:val="18"/>
        </w:rPr>
        <w:tab/>
        <w:t>Bezpečnostné predpisy pre obsluhu a prácu na elektrických  zariadeniach;</w:t>
      </w:r>
    </w:p>
    <w:p w14:paraId="457712F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60529 (33 0330) Stupne ochrany krytom (krytie-IP kód);</w:t>
      </w:r>
    </w:p>
    <w:p w14:paraId="041FDC29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IEC 61140 (33 2010) Ochrana pred úrazom elektrickým prúdom. Spoločné hľadiská  pre inštaláciu</w:t>
      </w:r>
    </w:p>
    <w:p w14:paraId="554DD47B" w14:textId="77777777" w:rsidR="00311779" w:rsidRPr="00A4341E" w:rsidRDefault="00311779" w:rsidP="00311779">
      <w:pPr>
        <w:pStyle w:val="Odsekzoznamu"/>
        <w:ind w:left="2061" w:firstLine="207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a zariadenia;</w:t>
      </w:r>
    </w:p>
    <w:p w14:paraId="25DD4661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3210           </w:t>
      </w:r>
      <w:r w:rsidRPr="00A4341E">
        <w:rPr>
          <w:rFonts w:cs="Arial"/>
          <w:sz w:val="18"/>
          <w:szCs w:val="18"/>
        </w:rPr>
        <w:tab/>
        <w:t>El. predpisy. Rozvodné zariadenia. Spoločné ustanovenia;</w:t>
      </w:r>
    </w:p>
    <w:p w14:paraId="34E1CCF5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34 1610         </w:t>
      </w:r>
      <w:r w:rsidRPr="00A4341E">
        <w:rPr>
          <w:rFonts w:cs="Arial"/>
          <w:sz w:val="18"/>
          <w:szCs w:val="18"/>
        </w:rPr>
        <w:tab/>
      </w:r>
      <w:proofErr w:type="spellStart"/>
      <w:r w:rsidRPr="00A4341E">
        <w:rPr>
          <w:rFonts w:cs="Arial"/>
          <w:sz w:val="18"/>
          <w:szCs w:val="18"/>
        </w:rPr>
        <w:t>El.silnoprúd.rozvod</w:t>
      </w:r>
      <w:proofErr w:type="spellEnd"/>
      <w:r w:rsidRPr="00A4341E">
        <w:rPr>
          <w:rFonts w:cs="Arial"/>
          <w:sz w:val="18"/>
          <w:szCs w:val="18"/>
        </w:rPr>
        <w:t xml:space="preserve"> v priem. prevádzkach;</w:t>
      </w:r>
    </w:p>
    <w:p w14:paraId="5580A50D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IEC 446 (33 0165) El. predpisy.  Označovanie vodičov farbami alebo číslami;</w:t>
      </w:r>
    </w:p>
    <w:p w14:paraId="4348B997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IEC 73 (33 0170)  El. predpisy. Kódovanie oznamovačov a ovládačov pomocou farieb a </w:t>
      </w:r>
    </w:p>
    <w:p w14:paraId="5804B5D6" w14:textId="77777777" w:rsidR="00311779" w:rsidRPr="00A4341E" w:rsidRDefault="00311779" w:rsidP="00311779">
      <w:pPr>
        <w:pStyle w:val="Odsekzoznamu"/>
        <w:ind w:left="1713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  doplnkových prostriedkov;</w:t>
      </w:r>
    </w:p>
    <w:p w14:paraId="47C0C6BB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0360    </w:t>
      </w:r>
      <w:r w:rsidRPr="00A4341E">
        <w:rPr>
          <w:rFonts w:cs="Arial"/>
          <w:sz w:val="18"/>
          <w:szCs w:val="18"/>
        </w:rPr>
        <w:tab/>
        <w:t>El. predpisy. Miesta pripojenia ochranných vodičov na elektrických predmetoch;</w:t>
      </w:r>
      <w:r w:rsidRPr="00A4341E">
        <w:rPr>
          <w:rFonts w:cs="Arial"/>
          <w:sz w:val="18"/>
          <w:szCs w:val="18"/>
        </w:rPr>
        <w:tab/>
      </w:r>
    </w:p>
    <w:p w14:paraId="4994D4AA" w14:textId="77777777" w:rsidR="00311779" w:rsidRPr="00A4341E" w:rsidRDefault="00311779" w:rsidP="00311779">
      <w:pPr>
        <w:pStyle w:val="BodyText21"/>
        <w:numPr>
          <w:ilvl w:val="0"/>
          <w:numId w:val="16"/>
        </w:numPr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61439-1</w:t>
      </w:r>
      <w:r w:rsidRPr="00A4341E">
        <w:rPr>
          <w:rFonts w:cs="Arial"/>
          <w:sz w:val="18"/>
          <w:szCs w:val="18"/>
        </w:rPr>
        <w:tab/>
        <w:t xml:space="preserve">Rozvádzače </w:t>
      </w:r>
      <w:proofErr w:type="spellStart"/>
      <w:r w:rsidRPr="00A4341E">
        <w:rPr>
          <w:rFonts w:cs="Arial"/>
          <w:sz w:val="18"/>
          <w:szCs w:val="18"/>
        </w:rPr>
        <w:t>nn</w:t>
      </w:r>
      <w:proofErr w:type="spellEnd"/>
      <w:r w:rsidRPr="00A4341E">
        <w:rPr>
          <w:rFonts w:cs="Arial"/>
          <w:sz w:val="18"/>
          <w:szCs w:val="18"/>
        </w:rPr>
        <w:t>. časť 1: Typovo skúšane a čiastočne typovo</w:t>
      </w:r>
      <w:r w:rsidRPr="00A4341E">
        <w:rPr>
          <w:rFonts w:cs="Arial"/>
          <w:sz w:val="18"/>
          <w:szCs w:val="18"/>
          <w:lang w:eastAsia="de-DE"/>
        </w:rPr>
        <w:t xml:space="preserve"> </w:t>
      </w:r>
      <w:r w:rsidRPr="00A4341E">
        <w:rPr>
          <w:rFonts w:cs="Arial"/>
          <w:sz w:val="18"/>
          <w:szCs w:val="18"/>
        </w:rPr>
        <w:t>skúšané rozvádzače;</w:t>
      </w:r>
    </w:p>
    <w:p w14:paraId="6DAF6AB3" w14:textId="77777777" w:rsidR="00311779" w:rsidRPr="00A4341E" w:rsidRDefault="00311779" w:rsidP="00311779">
      <w:pPr>
        <w:pStyle w:val="BodyText21"/>
        <w:numPr>
          <w:ilvl w:val="0"/>
          <w:numId w:val="16"/>
        </w:numPr>
        <w:jc w:val="left"/>
        <w:rPr>
          <w:rFonts w:cs="Arial"/>
          <w:sz w:val="18"/>
          <w:szCs w:val="18"/>
          <w:lang w:eastAsia="de-DE"/>
        </w:rPr>
      </w:pPr>
      <w:r w:rsidRPr="00A4341E">
        <w:rPr>
          <w:rFonts w:cs="Arial"/>
          <w:sz w:val="18"/>
          <w:szCs w:val="18"/>
        </w:rPr>
        <w:t xml:space="preserve">STN 34 1050  </w:t>
      </w:r>
      <w:r w:rsidRPr="00A4341E">
        <w:rPr>
          <w:rFonts w:cs="Arial"/>
          <w:sz w:val="18"/>
          <w:szCs w:val="18"/>
        </w:rPr>
        <w:tab/>
        <w:t>El. predpisy. Predpisy pre kladenie silových elektrických vedení;</w:t>
      </w:r>
    </w:p>
    <w:p w14:paraId="7D9D5946" w14:textId="77777777" w:rsidR="00311779" w:rsidRPr="00262729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 xml:space="preserve">STN EN 60204-1  </w:t>
      </w:r>
      <w:r w:rsidRPr="00262729">
        <w:rPr>
          <w:rFonts w:cs="Arial"/>
          <w:sz w:val="18"/>
          <w:szCs w:val="18"/>
        </w:rPr>
        <w:tab/>
        <w:t xml:space="preserve">Bezpečnosť strojových zariadení. Elektrické zariadenia strojov. časť </w:t>
      </w:r>
    </w:p>
    <w:p w14:paraId="1876C333" w14:textId="77777777" w:rsidR="00311779" w:rsidRPr="00262729" w:rsidRDefault="00311779" w:rsidP="00311779">
      <w:pPr>
        <w:ind w:left="1416" w:firstLine="708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>1:  Všeobecné požiadavky;</w:t>
      </w:r>
    </w:p>
    <w:p w14:paraId="1F2B3D3E" w14:textId="77777777" w:rsidR="00311779" w:rsidRPr="00262729" w:rsidRDefault="00311779" w:rsidP="00311779">
      <w:pPr>
        <w:pStyle w:val="Znaka1"/>
        <w:numPr>
          <w:ilvl w:val="0"/>
          <w:numId w:val="42"/>
        </w:numPr>
        <w:tabs>
          <w:tab w:val="clear" w:pos="1068"/>
          <w:tab w:val="num" w:pos="12"/>
          <w:tab w:val="num" w:pos="360"/>
          <w:tab w:val="left" w:pos="2410"/>
        </w:tabs>
        <w:ind w:left="360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>STN EN 62305:2013  Ochrana pred bleskom – súbor noriem</w:t>
      </w:r>
    </w:p>
    <w:p w14:paraId="58D93276" w14:textId="77777777" w:rsidR="00311779" w:rsidRPr="00262729" w:rsidRDefault="00311779" w:rsidP="00311779">
      <w:pPr>
        <w:pStyle w:val="ODSTAVEC1"/>
        <w:numPr>
          <w:ilvl w:val="0"/>
          <w:numId w:val="31"/>
        </w:numPr>
        <w:tabs>
          <w:tab w:val="left" w:pos="426"/>
        </w:tabs>
        <w:ind w:hanging="1080"/>
        <w:jc w:val="left"/>
        <w:rPr>
          <w:rStyle w:val="formtext1"/>
          <w:rFonts w:ascii="Arial" w:hAnsi="Arial" w:cs="Arial"/>
          <w:sz w:val="18"/>
          <w:szCs w:val="18"/>
        </w:rPr>
      </w:pPr>
      <w:hyperlink r:id="rId10" w:history="1">
        <w:r w:rsidRPr="00262729">
          <w:rPr>
            <w:rFonts w:ascii="Arial" w:hAnsi="Arial" w:cs="Arial"/>
            <w:sz w:val="18"/>
            <w:szCs w:val="18"/>
          </w:rPr>
          <w:t xml:space="preserve">STN EN 61310-2 </w:t>
        </w:r>
      </w:hyperlink>
      <w:r w:rsidRPr="00262729"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262729">
        <w:rPr>
          <w:rFonts w:ascii="Arial" w:hAnsi="Arial" w:cs="Arial"/>
          <w:sz w:val="18"/>
          <w:szCs w:val="18"/>
        </w:rPr>
        <w:t xml:space="preserve"> </w:t>
      </w:r>
      <w:r w:rsidRPr="00262729">
        <w:rPr>
          <w:rFonts w:ascii="Arial" w:hAnsi="Arial" w:cs="Arial"/>
          <w:sz w:val="18"/>
          <w:szCs w:val="18"/>
        </w:rPr>
        <w:tab/>
      </w:r>
      <w:r w:rsidRPr="00262729">
        <w:rPr>
          <w:rStyle w:val="formtext1"/>
          <w:rFonts w:ascii="Arial" w:hAnsi="Arial" w:cs="Arial"/>
          <w:sz w:val="18"/>
          <w:szCs w:val="18"/>
        </w:rPr>
        <w:t xml:space="preserve">Bezpečnosť strojových zariadení. Indikácia, označovanie a ovládanie. </w:t>
      </w:r>
    </w:p>
    <w:p w14:paraId="1F71C8E3" w14:textId="77777777" w:rsidR="00311779" w:rsidRPr="00262729" w:rsidRDefault="00311779" w:rsidP="00311779">
      <w:pPr>
        <w:pStyle w:val="ODSTAVEC1"/>
        <w:tabs>
          <w:tab w:val="left" w:pos="2127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262729">
        <w:rPr>
          <w:rStyle w:val="formtext1"/>
          <w:rFonts w:ascii="Arial" w:hAnsi="Arial" w:cs="Arial"/>
          <w:sz w:val="18"/>
          <w:szCs w:val="18"/>
        </w:rPr>
        <w:tab/>
        <w:t>Časť 2: Požiadavky na označovanie;</w:t>
      </w:r>
    </w:p>
    <w:p w14:paraId="6B347525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>STN EN 61140 (33 2010)  Ochrana pred úrazom elektrickým prúdom. Spoločné hľadiská pre inštaláciu</w:t>
      </w:r>
    </w:p>
    <w:p w14:paraId="567EED9F" w14:textId="77777777" w:rsidR="00311779" w:rsidRPr="00A4341E" w:rsidRDefault="00311779" w:rsidP="00311779">
      <w:pPr>
        <w:pStyle w:val="ODSTAVEC1"/>
        <w:tabs>
          <w:tab w:val="left" w:pos="2268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</w:t>
      </w:r>
      <w:r w:rsidRPr="00A4341E">
        <w:rPr>
          <w:rFonts w:ascii="Arial" w:hAnsi="Arial" w:cs="Arial"/>
          <w:sz w:val="18"/>
          <w:szCs w:val="18"/>
        </w:rPr>
        <w:tab/>
        <w:t>a zariadenia;</w:t>
      </w:r>
    </w:p>
    <w:p w14:paraId="5E6EDD3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31610-2</w:t>
      </w:r>
      <w:r w:rsidRPr="00A4341E">
        <w:rPr>
          <w:rFonts w:cs="Arial"/>
          <w:sz w:val="18"/>
          <w:szCs w:val="18"/>
        </w:rPr>
        <w:tab/>
        <w:t>Bezpečnosť strojových zariadení. Indikácia, označovanie a ovládanie;</w:t>
      </w:r>
    </w:p>
    <w:p w14:paraId="5E29EC8F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Časť2: Požiadavky na označovanie;</w:t>
      </w:r>
    </w:p>
    <w:p w14:paraId="096518C6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STN EN 60073  </w:t>
      </w:r>
      <w:r w:rsidRPr="00A4341E">
        <w:rPr>
          <w:rFonts w:ascii="Arial" w:hAnsi="Arial" w:cs="Arial"/>
          <w:sz w:val="18"/>
          <w:szCs w:val="18"/>
        </w:rPr>
        <w:tab/>
        <w:t>Základné a bezpečnostné zásady pre rozhranie človek-stroj, označovanie</w:t>
      </w:r>
    </w:p>
    <w:p w14:paraId="067409D9" w14:textId="77777777" w:rsidR="00311779" w:rsidRPr="00A4341E" w:rsidRDefault="00311779" w:rsidP="00311779">
      <w:pPr>
        <w:pStyle w:val="ODSTAVEC1"/>
        <w:tabs>
          <w:tab w:val="left" w:pos="2127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 </w:t>
      </w:r>
      <w:r w:rsidRPr="00A4341E">
        <w:rPr>
          <w:rFonts w:ascii="Arial" w:hAnsi="Arial" w:cs="Arial"/>
          <w:sz w:val="18"/>
          <w:szCs w:val="18"/>
        </w:rPr>
        <w:tab/>
        <w:t>a identifikácia. Zásady kódovania indikátorov a ovládačov;</w:t>
      </w:r>
    </w:p>
    <w:p w14:paraId="2CAA79DD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STN 33 0360   </w:t>
      </w:r>
      <w:r w:rsidRPr="00A4341E">
        <w:rPr>
          <w:rFonts w:ascii="Arial" w:hAnsi="Arial" w:cs="Arial"/>
          <w:sz w:val="18"/>
          <w:szCs w:val="18"/>
        </w:rPr>
        <w:tab/>
        <w:t>El. predpisy. Miesta pripojenia ochranných vodičov na elektrických predmetoch;</w:t>
      </w:r>
    </w:p>
    <w:p w14:paraId="2311D752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>STN EN 62305-4:2013 Ochrana pred ble</w:t>
      </w:r>
      <w:r>
        <w:rPr>
          <w:rFonts w:ascii="Arial" w:hAnsi="Arial" w:cs="Arial"/>
          <w:sz w:val="18"/>
          <w:szCs w:val="18"/>
        </w:rPr>
        <w:t>s</w:t>
      </w:r>
      <w:r w:rsidRPr="00A4341E">
        <w:rPr>
          <w:rFonts w:ascii="Arial" w:hAnsi="Arial" w:cs="Arial"/>
          <w:sz w:val="18"/>
          <w:szCs w:val="18"/>
        </w:rPr>
        <w:t>kom-časť 4 : Elektrické a elektronické systémy v stavbách;</w:t>
      </w:r>
    </w:p>
    <w:p w14:paraId="7E7E3BED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Vyhl. MV SR č. 94/2004 </w:t>
      </w:r>
      <w:proofErr w:type="spellStart"/>
      <w:r w:rsidRPr="00A4341E">
        <w:rPr>
          <w:rFonts w:ascii="Arial" w:hAnsi="Arial" w:cs="Arial"/>
          <w:sz w:val="18"/>
          <w:szCs w:val="18"/>
        </w:rPr>
        <w:t>Z.z</w:t>
      </w:r>
      <w:proofErr w:type="spellEnd"/>
      <w:r w:rsidRPr="00A4341E">
        <w:rPr>
          <w:rFonts w:ascii="Arial" w:hAnsi="Arial" w:cs="Arial"/>
          <w:sz w:val="18"/>
          <w:szCs w:val="18"/>
        </w:rPr>
        <w:t>.- Technické požiadavky na protipožiarnu bezpečnosť pri výstavbe a užívaní</w:t>
      </w:r>
    </w:p>
    <w:p w14:paraId="4BCDFCD1" w14:textId="77777777" w:rsidR="00311779" w:rsidRPr="00A4341E" w:rsidRDefault="00311779" w:rsidP="00311779">
      <w:pPr>
        <w:pStyle w:val="ODSTAVEC1"/>
        <w:tabs>
          <w:tab w:val="left" w:pos="426"/>
        </w:tabs>
        <w:ind w:left="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                                         stavieb;</w:t>
      </w:r>
    </w:p>
    <w:p w14:paraId="3868B25F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Zák. 124/2006 </w:t>
      </w:r>
      <w:proofErr w:type="spellStart"/>
      <w:r w:rsidRPr="00A4341E">
        <w:rPr>
          <w:rFonts w:ascii="Arial" w:hAnsi="Arial" w:cs="Arial"/>
          <w:sz w:val="18"/>
          <w:szCs w:val="18"/>
        </w:rPr>
        <w:t>Z.z</w:t>
      </w:r>
      <w:proofErr w:type="spellEnd"/>
      <w:r w:rsidRPr="00A4341E">
        <w:rPr>
          <w:rFonts w:ascii="Arial" w:hAnsi="Arial" w:cs="Arial"/>
          <w:sz w:val="18"/>
          <w:szCs w:val="18"/>
        </w:rPr>
        <w:t xml:space="preserve">. </w:t>
      </w:r>
      <w:r w:rsidRPr="00A4341E">
        <w:rPr>
          <w:rFonts w:ascii="Arial" w:hAnsi="Arial" w:cs="Arial"/>
          <w:sz w:val="18"/>
          <w:szCs w:val="18"/>
        </w:rPr>
        <w:tab/>
        <w:t>- Zákon o bezpečnosti a ochrane zdravia pri práci;</w:t>
      </w:r>
      <w:r w:rsidRPr="00A4341E">
        <w:rPr>
          <w:rFonts w:ascii="Arial" w:hAnsi="Arial" w:cs="Arial"/>
          <w:sz w:val="18"/>
          <w:szCs w:val="18"/>
        </w:rPr>
        <w:tab/>
      </w:r>
    </w:p>
    <w:p w14:paraId="238FB530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Vyhláška  č. 508/2014 - Zaistenie bezpečnosti a ochrany zdravia pri práci a bezpečnosť </w:t>
      </w:r>
      <w:proofErr w:type="spellStart"/>
      <w:r w:rsidRPr="00A4341E">
        <w:rPr>
          <w:rFonts w:ascii="Arial" w:hAnsi="Arial" w:cs="Arial"/>
          <w:sz w:val="18"/>
          <w:szCs w:val="18"/>
        </w:rPr>
        <w:t>techn</w:t>
      </w:r>
      <w:proofErr w:type="spellEnd"/>
      <w:r w:rsidRPr="00A4341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A4341E">
        <w:rPr>
          <w:rFonts w:ascii="Arial" w:hAnsi="Arial" w:cs="Arial"/>
          <w:sz w:val="18"/>
          <w:szCs w:val="18"/>
        </w:rPr>
        <w:t>zar</w:t>
      </w:r>
      <w:proofErr w:type="spellEnd"/>
      <w:r w:rsidRPr="00A4341E">
        <w:rPr>
          <w:rFonts w:ascii="Arial" w:hAnsi="Arial" w:cs="Arial"/>
          <w:sz w:val="18"/>
          <w:szCs w:val="18"/>
        </w:rPr>
        <w:t>.</w:t>
      </w:r>
    </w:p>
    <w:p w14:paraId="5B26C1A3" w14:textId="77777777" w:rsidR="00311779" w:rsidRPr="00A4341E" w:rsidRDefault="00311779" w:rsidP="00311779">
      <w:pPr>
        <w:pStyle w:val="ODSTAVEC1"/>
        <w:tabs>
          <w:tab w:val="left" w:pos="2268"/>
        </w:tabs>
        <w:jc w:val="left"/>
        <w:rPr>
          <w:rFonts w:ascii="Arial" w:hAnsi="Arial" w:cs="Arial"/>
          <w:sz w:val="18"/>
          <w:szCs w:val="18"/>
        </w:rPr>
      </w:pPr>
    </w:p>
    <w:p w14:paraId="78DF63D3" w14:textId="77777777" w:rsidR="00311779" w:rsidRPr="00441FA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Katalógy a návody k použitý pr</w:t>
      </w:r>
      <w:r>
        <w:rPr>
          <w:rFonts w:cs="Arial"/>
        </w:rPr>
        <w:t>í</w:t>
      </w:r>
      <w:r w:rsidRPr="00A4341E">
        <w:rPr>
          <w:rFonts w:cs="Arial"/>
        </w:rPr>
        <w:t>strojom.</w:t>
      </w:r>
    </w:p>
    <w:p w14:paraId="2D059F26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9" w:name="_Toc23318810"/>
      <w:bookmarkStart w:id="10" w:name="_Toc178928251"/>
      <w:r w:rsidRPr="00A4341E">
        <w:rPr>
          <w:rFonts w:cs="Arial"/>
          <w:lang w:val="sk-SK"/>
        </w:rPr>
        <w:t>ROZSAH PROJEKTU</w:t>
      </w:r>
      <w:bookmarkEnd w:id="6"/>
      <w:bookmarkEnd w:id="7"/>
      <w:bookmarkEnd w:id="8"/>
      <w:bookmarkEnd w:id="9"/>
      <w:bookmarkEnd w:id="10"/>
    </w:p>
    <w:p w14:paraId="4BB73445" w14:textId="77777777" w:rsidR="00311779" w:rsidRPr="00A4341E" w:rsidRDefault="00311779" w:rsidP="00311779">
      <w:pPr>
        <w:rPr>
          <w:rFonts w:cs="Arial"/>
          <w:szCs w:val="22"/>
        </w:rPr>
      </w:pPr>
    </w:p>
    <w:p w14:paraId="4E5D0F23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bookmarkStart w:id="11" w:name="_Toc411787455"/>
      <w:bookmarkStart w:id="12" w:name="_Toc531272103"/>
      <w:bookmarkStart w:id="13" w:name="_Toc531687617"/>
      <w:bookmarkStart w:id="14" w:name="_Toc23318811"/>
      <w:bookmarkStart w:id="15" w:name="_Toc178928252"/>
      <w:r w:rsidRPr="00A4341E">
        <w:rPr>
          <w:rFonts w:cs="Arial"/>
          <w:szCs w:val="22"/>
        </w:rPr>
        <w:t>PROJEKT RIEŠI</w:t>
      </w:r>
      <w:bookmarkEnd w:id="11"/>
      <w:bookmarkEnd w:id="12"/>
      <w:bookmarkEnd w:id="13"/>
      <w:bookmarkEnd w:id="14"/>
      <w:bookmarkEnd w:id="15"/>
    </w:p>
    <w:p w14:paraId="631A83E9" w14:textId="7AF2E53C" w:rsidR="00311779" w:rsidRDefault="003A5A27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 w:rsidRPr="003A5A27">
        <w:rPr>
          <w:rFonts w:ascii="Arial" w:hAnsi="Arial" w:cs="Arial"/>
          <w:sz w:val="22"/>
          <w:szCs w:val="22"/>
          <w:lang w:eastAsia="sk-SK"/>
        </w:rPr>
        <w:t xml:space="preserve">Dodávku </w:t>
      </w:r>
      <w:r w:rsidR="00C661B5">
        <w:rPr>
          <w:rFonts w:ascii="Arial" w:hAnsi="Arial" w:cs="Arial"/>
          <w:sz w:val="22"/>
          <w:szCs w:val="22"/>
          <w:lang w:eastAsia="sk-SK"/>
        </w:rPr>
        <w:t xml:space="preserve">fakturačného </w:t>
      </w:r>
      <w:r w:rsidR="00742451">
        <w:rPr>
          <w:rFonts w:ascii="Arial" w:hAnsi="Arial" w:cs="Arial"/>
          <w:sz w:val="22"/>
          <w:szCs w:val="22"/>
          <w:lang w:eastAsia="sk-SK"/>
        </w:rPr>
        <w:t xml:space="preserve">merania </w:t>
      </w:r>
      <w:r w:rsidR="00C661B5">
        <w:rPr>
          <w:rFonts w:ascii="Arial" w:hAnsi="Arial" w:cs="Arial"/>
          <w:sz w:val="22"/>
          <w:szCs w:val="22"/>
          <w:lang w:eastAsia="sk-SK"/>
        </w:rPr>
        <w:t>množstva pary v dvoch vetvách vrátane meracích tratí</w:t>
      </w:r>
      <w:r>
        <w:rPr>
          <w:rFonts w:ascii="Arial" w:hAnsi="Arial" w:cs="Arial"/>
          <w:sz w:val="22"/>
          <w:szCs w:val="22"/>
          <w:lang w:eastAsia="sk-SK"/>
        </w:rPr>
        <w:t>;</w:t>
      </w:r>
    </w:p>
    <w:p w14:paraId="40F6DB3F" w14:textId="12680C2B" w:rsidR="00C661B5" w:rsidRDefault="00C661B5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Nezávislé meranie teploty a tlaku v oboch parných vetvách;</w:t>
      </w:r>
    </w:p>
    <w:p w14:paraId="2D10B0C8" w14:textId="184BB5E6" w:rsidR="00742451" w:rsidRPr="003A5A27" w:rsidRDefault="00742451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Kabeláž do rozvádzača RD204 v objekte Šatní </w:t>
      </w:r>
      <w:r w:rsidR="00902D6F">
        <w:rPr>
          <w:rFonts w:ascii="Arial" w:hAnsi="Arial" w:cs="Arial"/>
          <w:sz w:val="22"/>
          <w:szCs w:val="22"/>
          <w:lang w:eastAsia="sk-SK"/>
        </w:rPr>
        <w:t>OD8</w:t>
      </w:r>
      <w:r>
        <w:rPr>
          <w:rFonts w:ascii="Arial" w:hAnsi="Arial" w:cs="Arial"/>
          <w:sz w:val="22"/>
          <w:szCs w:val="22"/>
          <w:lang w:eastAsia="sk-SK"/>
        </w:rPr>
        <w:t>.</w:t>
      </w:r>
    </w:p>
    <w:p w14:paraId="28D6C95A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52F75085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r w:rsidRPr="00A4341E">
        <w:rPr>
          <w:rFonts w:cs="Arial"/>
          <w:szCs w:val="22"/>
          <w:lang w:eastAsia="sk-SK"/>
        </w:rPr>
        <w:lastRenderedPageBreak/>
        <w:t xml:space="preserve"> </w:t>
      </w:r>
      <w:bookmarkStart w:id="16" w:name="_Toc411787456"/>
      <w:bookmarkStart w:id="17" w:name="_Toc531272104"/>
      <w:bookmarkStart w:id="18" w:name="_Toc531687618"/>
      <w:bookmarkStart w:id="19" w:name="_Toc23318812"/>
      <w:bookmarkStart w:id="20" w:name="_Toc178928253"/>
      <w:r w:rsidRPr="00A4341E">
        <w:rPr>
          <w:rFonts w:cs="Arial"/>
          <w:szCs w:val="22"/>
        </w:rPr>
        <w:t>PROJEKT NERIEŠI</w:t>
      </w:r>
      <w:bookmarkEnd w:id="16"/>
      <w:bookmarkEnd w:id="17"/>
      <w:bookmarkEnd w:id="18"/>
      <w:bookmarkEnd w:id="19"/>
      <w:bookmarkEnd w:id="20"/>
    </w:p>
    <w:p w14:paraId="74D8DB73" w14:textId="05354E0D" w:rsidR="00311779" w:rsidRPr="00A4341E" w:rsidRDefault="00742451" w:rsidP="00311779">
      <w:pPr>
        <w:pStyle w:val="Odsekzoznamu"/>
        <w:numPr>
          <w:ilvl w:val="0"/>
          <w:numId w:val="28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>Nov</w:t>
      </w:r>
      <w:r w:rsidR="00C46A59">
        <w:rPr>
          <w:rFonts w:cs="Arial"/>
          <w:lang w:eastAsia="sk-SK"/>
        </w:rPr>
        <w:t>ý</w:t>
      </w:r>
      <w:r>
        <w:rPr>
          <w:rFonts w:cs="Arial"/>
          <w:lang w:eastAsia="sk-SK"/>
        </w:rPr>
        <w:t xml:space="preserve"> rozvádzač RD204 s </w:t>
      </w:r>
      <w:r w:rsidR="00BB454E">
        <w:rPr>
          <w:rFonts w:cs="Arial"/>
          <w:lang w:eastAsia="sk-SK"/>
        </w:rPr>
        <w:t>PLC v</w:t>
      </w:r>
      <w:r>
        <w:rPr>
          <w:rFonts w:cs="Arial"/>
          <w:lang w:eastAsia="sk-SK"/>
        </w:rPr>
        <w:t xml:space="preserve"> Šatni </w:t>
      </w:r>
      <w:r w:rsidR="00902D6F">
        <w:rPr>
          <w:rFonts w:cs="Arial"/>
          <w:lang w:eastAsia="sk-SK"/>
        </w:rPr>
        <w:t>OD8</w:t>
      </w:r>
      <w:r>
        <w:rPr>
          <w:rFonts w:cs="Arial"/>
          <w:lang w:eastAsia="sk-SK"/>
        </w:rPr>
        <w:t xml:space="preserve"> </w:t>
      </w:r>
      <w:r w:rsidR="00BB454E">
        <w:rPr>
          <w:rFonts w:cs="Arial"/>
          <w:lang w:eastAsia="sk-SK"/>
        </w:rPr>
        <w:t xml:space="preserve">– </w:t>
      </w:r>
      <w:r>
        <w:rPr>
          <w:rFonts w:cs="Arial"/>
          <w:lang w:eastAsia="sk-SK"/>
        </w:rPr>
        <w:t>rieši SO 204.SR</w:t>
      </w:r>
      <w:r w:rsidR="00BB454E">
        <w:rPr>
          <w:rFonts w:cs="Arial"/>
          <w:lang w:eastAsia="sk-SK"/>
        </w:rPr>
        <w:t>;</w:t>
      </w:r>
    </w:p>
    <w:p w14:paraId="1A711B1E" w14:textId="77777777" w:rsidR="00C46A59" w:rsidRDefault="007B3C1F" w:rsidP="00AF3E66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 w:rsidRPr="00C46A59">
        <w:rPr>
          <w:rFonts w:cs="Arial"/>
          <w:lang w:eastAsia="sk-SK"/>
        </w:rPr>
        <w:t>k</w:t>
      </w:r>
      <w:r w:rsidR="00BB454E" w:rsidRPr="00C46A59">
        <w:rPr>
          <w:rFonts w:cs="Arial"/>
          <w:lang w:eastAsia="sk-SK"/>
        </w:rPr>
        <w:t xml:space="preserve">omunikáciu PLC </w:t>
      </w:r>
      <w:r w:rsidR="00C46A59" w:rsidRPr="00C46A59">
        <w:rPr>
          <w:rFonts w:cs="Arial"/>
          <w:lang w:eastAsia="sk-SK"/>
        </w:rPr>
        <w:t>na dátovú sieť energetiky (DKEN)</w:t>
      </w:r>
      <w:r w:rsidRPr="00C46A59">
        <w:rPr>
          <w:rFonts w:cs="Arial"/>
          <w:lang w:eastAsia="sk-SK"/>
        </w:rPr>
        <w:t xml:space="preserve"> – </w:t>
      </w:r>
      <w:r w:rsidR="00C46A59">
        <w:rPr>
          <w:rFonts w:cs="Arial"/>
          <w:lang w:eastAsia="sk-SK"/>
        </w:rPr>
        <w:t>rieši SO 204.SR;</w:t>
      </w:r>
    </w:p>
    <w:p w14:paraId="4CC7F47E" w14:textId="5AA375DF" w:rsidR="00C46A59" w:rsidRDefault="00C46A59" w:rsidP="00AF3E66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 xml:space="preserve">dátový komunikačný bod energetiky v objekte Šatní </w:t>
      </w:r>
      <w:r w:rsidR="00902D6F">
        <w:rPr>
          <w:rFonts w:cs="Arial"/>
          <w:lang w:eastAsia="sk-SK"/>
        </w:rPr>
        <w:t>OD8</w:t>
      </w:r>
      <w:r>
        <w:rPr>
          <w:rFonts w:cs="Arial"/>
          <w:lang w:eastAsia="sk-SK"/>
        </w:rPr>
        <w:t>;</w:t>
      </w:r>
      <w:r w:rsidRPr="00C46A59">
        <w:rPr>
          <w:rFonts w:cs="Arial"/>
          <w:lang w:eastAsia="sk-SK"/>
        </w:rPr>
        <w:t xml:space="preserve"> </w:t>
      </w:r>
      <w:r>
        <w:rPr>
          <w:rFonts w:cs="Arial"/>
          <w:lang w:eastAsia="sk-SK"/>
        </w:rPr>
        <w:t xml:space="preserve"> </w:t>
      </w:r>
    </w:p>
    <w:p w14:paraId="21643D0C" w14:textId="0FFA0945" w:rsidR="00311779" w:rsidRDefault="00AF3E66" w:rsidP="00311779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 xml:space="preserve">osvetlenie a uzemňovač </w:t>
      </w:r>
      <w:r w:rsidR="00C46A59">
        <w:rPr>
          <w:rFonts w:cs="Arial"/>
          <w:lang w:eastAsia="sk-SK"/>
        </w:rPr>
        <w:t xml:space="preserve">technologického zariadenia na ploche D001, kde sa nachádza meranie argónu </w:t>
      </w:r>
      <w:r>
        <w:rPr>
          <w:rFonts w:cs="Arial"/>
          <w:lang w:eastAsia="sk-SK"/>
        </w:rPr>
        <w:t>– rieši SO 20</w:t>
      </w:r>
      <w:r w:rsidR="00C46A59">
        <w:rPr>
          <w:rFonts w:cs="Arial"/>
          <w:lang w:eastAsia="sk-SK"/>
        </w:rPr>
        <w:t>3</w:t>
      </w:r>
      <w:r>
        <w:rPr>
          <w:rFonts w:cs="Arial"/>
          <w:lang w:eastAsia="sk-SK"/>
        </w:rPr>
        <w:t xml:space="preserve">.EE – elektroinštalácia. </w:t>
      </w:r>
    </w:p>
    <w:p w14:paraId="54359253" w14:textId="77777777" w:rsidR="00311779" w:rsidRPr="00A4341E" w:rsidRDefault="00311779" w:rsidP="00311779">
      <w:pPr>
        <w:pStyle w:val="Odsekzoznamu"/>
        <w:ind w:left="720"/>
        <w:contextualSpacing/>
        <w:rPr>
          <w:rFonts w:cs="Arial"/>
        </w:rPr>
      </w:pPr>
    </w:p>
    <w:p w14:paraId="263B59B0" w14:textId="77777777" w:rsidR="0031177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21" w:name="_Toc23318813"/>
      <w:bookmarkStart w:id="22" w:name="_Toc178928254"/>
      <w:r w:rsidRPr="00A4341E">
        <w:rPr>
          <w:rFonts w:cs="Arial"/>
          <w:lang w:val="sk-SK"/>
        </w:rPr>
        <w:t>ZÁKLADNÉ TECHNICKÉ ÚDAJE</w:t>
      </w:r>
      <w:bookmarkEnd w:id="21"/>
      <w:bookmarkEnd w:id="22"/>
    </w:p>
    <w:p w14:paraId="4DEC7F1E" w14:textId="77777777" w:rsidR="00311779" w:rsidRPr="00E03992" w:rsidRDefault="00311779" w:rsidP="00311779"/>
    <w:p w14:paraId="04D574FF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jc w:val="left"/>
        <w:rPr>
          <w:rFonts w:cs="Arial"/>
          <w:szCs w:val="22"/>
          <w:lang w:eastAsia="sk-SK"/>
        </w:rPr>
      </w:pPr>
      <w:bookmarkStart w:id="23" w:name="_Toc361395032"/>
      <w:bookmarkStart w:id="24" w:name="_Toc390405809"/>
      <w:bookmarkStart w:id="25" w:name="_Toc411787458"/>
      <w:bookmarkStart w:id="26" w:name="_Toc531272107"/>
      <w:bookmarkStart w:id="27" w:name="_Toc531687621"/>
      <w:bookmarkStart w:id="28" w:name="_Toc23318814"/>
      <w:bookmarkStart w:id="29" w:name="_Toc178928255"/>
      <w:r w:rsidRPr="00A4341E">
        <w:rPr>
          <w:rFonts w:cs="Arial"/>
          <w:szCs w:val="22"/>
          <w:lang w:eastAsia="sk-SK"/>
        </w:rPr>
        <w:t>5.1 CHARAKTERISTIKA ELEKTRICKÉHO ZARIADENIA PODĽA MIERY OHROZENIA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0BF61EFA" w14:textId="77777777" w:rsidR="00311779" w:rsidRPr="00AF3E66" w:rsidRDefault="00311779" w:rsidP="00311779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>Projektované zariadenia sú vyhradené technické zariadenia skupiny „</w:t>
      </w:r>
      <w:r w:rsidRPr="00AF3E66">
        <w:rPr>
          <w:rFonts w:ascii="Arial" w:hAnsi="Arial" w:cs="Arial"/>
          <w:b/>
          <w:sz w:val="22"/>
          <w:szCs w:val="22"/>
          <w:lang w:eastAsia="sk-SK"/>
        </w:rPr>
        <w:t>B</w:t>
      </w:r>
      <w:r w:rsidRPr="00AF3E66">
        <w:rPr>
          <w:rFonts w:ascii="Arial" w:hAnsi="Arial" w:cs="Arial"/>
          <w:sz w:val="22"/>
          <w:szCs w:val="22"/>
          <w:lang w:eastAsia="sk-SK"/>
        </w:rPr>
        <w:t xml:space="preserve">“ v zmysle vyhlášky 508/2009 </w:t>
      </w:r>
      <w:proofErr w:type="spellStart"/>
      <w:r w:rsidRPr="00AF3E66">
        <w:rPr>
          <w:rFonts w:ascii="Arial" w:hAnsi="Arial" w:cs="Arial"/>
          <w:sz w:val="22"/>
          <w:szCs w:val="22"/>
          <w:lang w:eastAsia="sk-SK"/>
        </w:rPr>
        <w:t>Z.z</w:t>
      </w:r>
      <w:proofErr w:type="spellEnd"/>
      <w:r w:rsidRPr="00AF3E66">
        <w:rPr>
          <w:rFonts w:ascii="Arial" w:hAnsi="Arial" w:cs="Arial"/>
          <w:sz w:val="22"/>
          <w:szCs w:val="22"/>
          <w:lang w:eastAsia="sk-SK"/>
        </w:rPr>
        <w:t xml:space="preserve">. – MPSVR SR. </w:t>
      </w:r>
    </w:p>
    <w:p w14:paraId="66F71C0A" w14:textId="77777777" w:rsidR="00311779" w:rsidRDefault="00311779" w:rsidP="00311779">
      <w:pPr>
        <w:ind w:firstLine="709"/>
        <w:rPr>
          <w:rFonts w:cs="Arial"/>
          <w:lang w:eastAsia="sk-SK"/>
        </w:rPr>
      </w:pPr>
    </w:p>
    <w:p w14:paraId="30FBA7F1" w14:textId="77777777" w:rsidR="00311779" w:rsidRPr="00A4341E" w:rsidRDefault="00311779" w:rsidP="00311779">
      <w:pPr>
        <w:ind w:firstLine="709"/>
        <w:rPr>
          <w:rFonts w:cs="Arial"/>
          <w:lang w:eastAsia="sk-SK"/>
        </w:rPr>
      </w:pPr>
    </w:p>
    <w:p w14:paraId="4166892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30" w:name="_Toc361395033"/>
      <w:bookmarkStart w:id="31" w:name="_Toc390405810"/>
      <w:bookmarkStart w:id="32" w:name="_Toc411787459"/>
      <w:bookmarkStart w:id="33" w:name="_Toc531272108"/>
      <w:bookmarkStart w:id="34" w:name="_Toc531687622"/>
      <w:bookmarkStart w:id="35" w:name="_Toc23318815"/>
      <w:bookmarkStart w:id="36" w:name="_Toc178928256"/>
      <w:r w:rsidRPr="00A4341E">
        <w:rPr>
          <w:rFonts w:cs="Arial"/>
          <w:szCs w:val="22"/>
          <w:lang w:eastAsia="sk-SK"/>
        </w:rPr>
        <w:t>5.2 ROZVODNÉ SIETE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67387C3C" w14:textId="7C937BF8" w:rsidR="00311779" w:rsidRPr="00AF3E66" w:rsidRDefault="00311779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 xml:space="preserve">1/N/PE AC 230V, 50Hz, TN-S – </w:t>
      </w:r>
      <w:r w:rsidR="007B3C1F">
        <w:rPr>
          <w:rFonts w:ascii="Arial" w:hAnsi="Arial" w:cs="Arial"/>
          <w:sz w:val="22"/>
          <w:szCs w:val="22"/>
          <w:lang w:eastAsia="sk-SK"/>
        </w:rPr>
        <w:t>napájanie RD20</w:t>
      </w:r>
      <w:r w:rsidR="00A13796">
        <w:rPr>
          <w:rFonts w:ascii="Arial" w:hAnsi="Arial" w:cs="Arial"/>
          <w:sz w:val="22"/>
          <w:szCs w:val="22"/>
          <w:lang w:eastAsia="sk-SK"/>
        </w:rPr>
        <w:t>4</w:t>
      </w:r>
    </w:p>
    <w:p w14:paraId="7D02F338" w14:textId="5518A52A" w:rsidR="00311779" w:rsidRPr="00AF3E66" w:rsidRDefault="00311779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>1M DC 24V, PELV – riadiaci systém</w:t>
      </w:r>
      <w:r w:rsidR="00A836B4">
        <w:rPr>
          <w:rFonts w:ascii="Arial" w:hAnsi="Arial" w:cs="Arial"/>
          <w:sz w:val="22"/>
          <w:szCs w:val="22"/>
          <w:lang w:eastAsia="sk-SK"/>
        </w:rPr>
        <w:t>, snímače</w:t>
      </w:r>
    </w:p>
    <w:p w14:paraId="3DFBA843" w14:textId="77777777" w:rsidR="00311779" w:rsidRDefault="00311779" w:rsidP="00311779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37" w:name="_Toc217269043"/>
      <w:bookmarkStart w:id="38" w:name="_Toc361395034"/>
      <w:bookmarkStart w:id="39" w:name="_Toc390405811"/>
      <w:bookmarkStart w:id="40" w:name="_Toc411787460"/>
      <w:bookmarkStart w:id="41" w:name="_Toc531272109"/>
      <w:bookmarkStart w:id="42" w:name="_Toc531687623"/>
      <w:bookmarkStart w:id="43" w:name="_Toc23318816"/>
    </w:p>
    <w:p w14:paraId="7A72EFC6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44" w:name="_Toc178928257"/>
      <w:r w:rsidRPr="00A4341E">
        <w:rPr>
          <w:rFonts w:cs="Arial"/>
          <w:szCs w:val="22"/>
          <w:lang w:eastAsia="sk-SK"/>
        </w:rPr>
        <w:t>5.3 OCHRANA PRED ZÁSAHOM  ELEKTRICKÝM PRÚDOM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26656C2D" w14:textId="77777777" w:rsidR="00311779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Ochrana pred zásahom el. prúdom podľa STN 33 </w:t>
      </w:r>
      <w:r>
        <w:rPr>
          <w:rFonts w:cs="Arial"/>
          <w:lang w:val="sk-SK"/>
        </w:rPr>
        <w:t>2000-4-41:2019, siete do 1000V:</w:t>
      </w:r>
    </w:p>
    <w:p w14:paraId="1BF3CDE5" w14:textId="77777777" w:rsidR="00311779" w:rsidRDefault="00311779" w:rsidP="00311779">
      <w:pPr>
        <w:pStyle w:val="Zkladntext"/>
        <w:numPr>
          <w:ilvl w:val="0"/>
          <w:numId w:val="37"/>
        </w:numPr>
        <w:rPr>
          <w:rFonts w:cs="Arial"/>
          <w:lang w:val="sk-SK"/>
        </w:rPr>
      </w:pPr>
      <w:r>
        <w:rPr>
          <w:rFonts w:cs="Arial"/>
          <w:lang w:val="sk-SK"/>
        </w:rPr>
        <w:t>Ochranné opatrenie pred zásahom el. prúdom od živých a neživých častí :</w:t>
      </w:r>
    </w:p>
    <w:p w14:paraId="732E91F8" w14:textId="77777777" w:rsidR="00311779" w:rsidRDefault="00311779" w:rsidP="00311779">
      <w:pPr>
        <w:pStyle w:val="Zkladntext"/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>
        <w:rPr>
          <w:rFonts w:cs="Arial"/>
          <w:lang w:val="sk-SK"/>
        </w:rPr>
        <w:t>malým napätím (PELV)</w:t>
      </w:r>
      <w:r w:rsidRPr="00A4341E">
        <w:rPr>
          <w:rFonts w:cs="Arial"/>
          <w:lang w:val="sk-SK"/>
        </w:rPr>
        <w:t xml:space="preserve"> čl. 41</w:t>
      </w:r>
      <w:r>
        <w:rPr>
          <w:rFonts w:cs="Arial"/>
          <w:lang w:val="sk-SK"/>
        </w:rPr>
        <w:t>4</w:t>
      </w:r>
    </w:p>
    <w:p w14:paraId="278A4300" w14:textId="77777777" w:rsidR="001C1A1A" w:rsidRPr="00511AFF" w:rsidRDefault="001C1A1A" w:rsidP="001C1A1A">
      <w:pPr>
        <w:pStyle w:val="Zkladntext"/>
        <w:widowControl w:val="0"/>
        <w:tabs>
          <w:tab w:val="clear" w:pos="567"/>
        </w:tabs>
        <w:spacing w:line="240" w:lineRule="auto"/>
        <w:ind w:left="1788" w:right="531" w:firstLine="0"/>
        <w:rPr>
          <w:rFonts w:cs="Arial"/>
          <w:lang w:val="sk-SK"/>
        </w:rPr>
      </w:pPr>
    </w:p>
    <w:p w14:paraId="5CA2D7BF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>
        <w:rPr>
          <w:rFonts w:cs="Arial"/>
          <w:lang w:val="sk-SK"/>
        </w:rPr>
        <w:t>O</w:t>
      </w:r>
      <w:r w:rsidRPr="00A4341E">
        <w:rPr>
          <w:rFonts w:cs="Arial"/>
          <w:lang w:val="sk-SK"/>
        </w:rPr>
        <w:t xml:space="preserve">chranné opatrenie pred zásahom el. prúdom za normálnej prevádzky (živých častí) - základná ochrana: </w:t>
      </w:r>
    </w:p>
    <w:p w14:paraId="6E3B8F94" w14:textId="77777777" w:rsidR="00311779" w:rsidRPr="00A4341E" w:rsidRDefault="00311779" w:rsidP="00311779">
      <w:pPr>
        <w:pStyle w:val="Zkladntext"/>
        <w:widowControl w:val="0"/>
        <w:numPr>
          <w:ilvl w:val="1"/>
          <w:numId w:val="22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dvojitou, alebo zosilnenou izoláciou čl. 412</w:t>
      </w:r>
    </w:p>
    <w:p w14:paraId="7E000EC2" w14:textId="77777777" w:rsidR="00311779" w:rsidRPr="00A4341E" w:rsidRDefault="00311779" w:rsidP="00311779">
      <w:pPr>
        <w:pStyle w:val="Zkladntext"/>
        <w:widowControl w:val="0"/>
        <w:numPr>
          <w:ilvl w:val="1"/>
          <w:numId w:val="22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zábranami alebo krytmi čl. A2</w:t>
      </w:r>
    </w:p>
    <w:p w14:paraId="63431B31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ochranné opatrenie pred zásahom el. prúdom pri poruche (neživých častí): </w:t>
      </w:r>
    </w:p>
    <w:p w14:paraId="10EA5F0C" w14:textId="77777777" w:rsidR="00311779" w:rsidRDefault="00311779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samočinným odpojením napájania </w:t>
      </w:r>
      <w:r w:rsidRPr="008D5C48">
        <w:rPr>
          <w:rFonts w:ascii="Arial" w:hAnsi="Arial" w:cs="Arial"/>
        </w:rPr>
        <w:t xml:space="preserve">čl.: 411.3.2 </w:t>
      </w:r>
    </w:p>
    <w:p w14:paraId="48C3526F" w14:textId="5DC18B68" w:rsidR="007B3C1F" w:rsidRDefault="007B3C1F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doplnková ochrana prúdovým chráničom čl.: 415.1</w:t>
      </w:r>
    </w:p>
    <w:p w14:paraId="0A4CFC65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467B6889" w14:textId="77777777" w:rsidR="00311779" w:rsidRPr="00511AFF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45" w:name="_Toc411787461"/>
      <w:bookmarkStart w:id="46" w:name="_Toc531272110"/>
      <w:bookmarkStart w:id="47" w:name="_Toc531687624"/>
      <w:bookmarkStart w:id="48" w:name="_Toc23318817"/>
      <w:bookmarkStart w:id="49" w:name="_Toc178928258"/>
      <w:r w:rsidRPr="00511AFF">
        <w:rPr>
          <w:rFonts w:cs="Arial"/>
          <w:szCs w:val="22"/>
          <w:lang w:eastAsia="sk-SK"/>
        </w:rPr>
        <w:t>5.4 OCHRANA  PROTI  PREŤAŽENIU A SKRATU</w:t>
      </w:r>
      <w:bookmarkEnd w:id="45"/>
      <w:bookmarkEnd w:id="46"/>
      <w:bookmarkEnd w:id="47"/>
      <w:bookmarkEnd w:id="48"/>
      <w:bookmarkEnd w:id="49"/>
    </w:p>
    <w:p w14:paraId="0766324E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>Obvody sú proti preťaženiu a skratu chránené ističmi a poistkami.</w:t>
      </w:r>
    </w:p>
    <w:p w14:paraId="76A48857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</w:rPr>
      </w:pPr>
    </w:p>
    <w:p w14:paraId="210F5FAD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0" w:name="_Toc411787463"/>
      <w:bookmarkStart w:id="51" w:name="_Toc531272112"/>
      <w:bookmarkStart w:id="52" w:name="_Toc531687625"/>
      <w:bookmarkStart w:id="53" w:name="_Toc23318818"/>
      <w:bookmarkStart w:id="54" w:name="_Toc178928259"/>
      <w:r w:rsidRPr="00A4341E">
        <w:rPr>
          <w:rFonts w:cs="Arial"/>
          <w:szCs w:val="22"/>
          <w:lang w:eastAsia="sk-SK"/>
        </w:rPr>
        <w:t>5.5 STUPEŇ  DODÁVKY  EL. ENERGIE</w:t>
      </w:r>
      <w:bookmarkEnd w:id="50"/>
      <w:bookmarkEnd w:id="51"/>
      <w:bookmarkEnd w:id="52"/>
      <w:bookmarkEnd w:id="53"/>
      <w:bookmarkEnd w:id="54"/>
    </w:p>
    <w:p w14:paraId="65D6433E" w14:textId="77777777" w:rsidR="00311779" w:rsidRPr="00A4341E" w:rsidRDefault="00311779" w:rsidP="00311779">
      <w:pPr>
        <w:pStyle w:val="ODSTAVEC2"/>
        <w:ind w:left="0" w:firstLine="567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 xml:space="preserve">Podľa STN 34 1610 : </w:t>
      </w:r>
    </w:p>
    <w:p w14:paraId="4FE3EDA7" w14:textId="7FF3B10A" w:rsidR="00311779" w:rsidRPr="00443A9A" w:rsidRDefault="00311779" w:rsidP="00311779">
      <w:pPr>
        <w:pStyle w:val="ODSTAVEC2"/>
        <w:numPr>
          <w:ilvl w:val="0"/>
          <w:numId w:val="15"/>
        </w:numPr>
        <w:rPr>
          <w:rFonts w:cs="Arial"/>
        </w:rPr>
      </w:pPr>
      <w:r w:rsidRPr="00443A9A">
        <w:rPr>
          <w:rFonts w:ascii="Arial" w:hAnsi="Arial" w:cs="Arial"/>
          <w:noProof w:val="0"/>
          <w:sz w:val="22"/>
          <w:szCs w:val="22"/>
        </w:rPr>
        <w:t>1. stupeň – zabezpečené napájanie zo zdroj</w:t>
      </w:r>
      <w:r w:rsidR="007B3C1F" w:rsidRPr="00443A9A">
        <w:rPr>
          <w:rFonts w:ascii="Arial" w:hAnsi="Arial" w:cs="Arial"/>
          <w:noProof w:val="0"/>
          <w:sz w:val="22"/>
          <w:szCs w:val="22"/>
        </w:rPr>
        <w:t>a</w:t>
      </w:r>
      <w:r w:rsidRPr="00443A9A">
        <w:rPr>
          <w:rFonts w:ascii="Arial" w:hAnsi="Arial" w:cs="Arial"/>
          <w:noProof w:val="0"/>
          <w:sz w:val="22"/>
          <w:szCs w:val="22"/>
        </w:rPr>
        <w:t xml:space="preserve"> UPS </w:t>
      </w:r>
      <w:r w:rsidR="00AF3E66" w:rsidRPr="00443A9A">
        <w:rPr>
          <w:rFonts w:ascii="Arial" w:hAnsi="Arial" w:cs="Arial"/>
          <w:noProof w:val="0"/>
          <w:sz w:val="22"/>
          <w:szCs w:val="22"/>
        </w:rPr>
        <w:t>pre napájanie snímačov</w:t>
      </w:r>
      <w:r w:rsidR="00A836B4">
        <w:rPr>
          <w:rFonts w:ascii="Arial" w:hAnsi="Arial" w:cs="Arial"/>
          <w:noProof w:val="0"/>
          <w:sz w:val="22"/>
          <w:szCs w:val="22"/>
        </w:rPr>
        <w:t xml:space="preserve"> a riadiaceho systému.</w:t>
      </w:r>
      <w:r w:rsidR="00AF3E66" w:rsidRPr="00443A9A">
        <w:rPr>
          <w:rFonts w:ascii="Arial" w:hAnsi="Arial" w:cs="Arial"/>
          <w:noProof w:val="0"/>
          <w:sz w:val="22"/>
          <w:szCs w:val="22"/>
        </w:rPr>
        <w:t xml:space="preserve"> </w:t>
      </w:r>
    </w:p>
    <w:p w14:paraId="7620F2FC" w14:textId="77777777" w:rsidR="00311779" w:rsidRDefault="00311779" w:rsidP="00311779">
      <w:pPr>
        <w:rPr>
          <w:rFonts w:cs="Arial"/>
        </w:rPr>
      </w:pPr>
    </w:p>
    <w:p w14:paraId="6916AD26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5" w:name="_Toc178928260"/>
      <w:r w:rsidRPr="00A4341E">
        <w:rPr>
          <w:rFonts w:cs="Arial"/>
          <w:szCs w:val="22"/>
          <w:lang w:eastAsia="sk-SK"/>
        </w:rPr>
        <w:t>5.</w:t>
      </w:r>
      <w:r>
        <w:rPr>
          <w:rFonts w:cs="Arial"/>
          <w:szCs w:val="22"/>
          <w:lang w:eastAsia="sk-SK"/>
        </w:rPr>
        <w:t>6</w:t>
      </w:r>
      <w:r w:rsidRPr="00A4341E">
        <w:rPr>
          <w:rFonts w:cs="Arial"/>
          <w:szCs w:val="22"/>
          <w:lang w:eastAsia="sk-SK"/>
        </w:rPr>
        <w:t xml:space="preserve"> </w:t>
      </w:r>
      <w:r>
        <w:rPr>
          <w:rFonts w:cs="Arial"/>
          <w:szCs w:val="22"/>
          <w:lang w:eastAsia="sk-SK"/>
        </w:rPr>
        <w:t>SPOTREBA ELEKTRICKEJ ENERGIE</w:t>
      </w:r>
      <w:bookmarkEnd w:id="55"/>
    </w:p>
    <w:p w14:paraId="143EE89D" w14:textId="61F83724" w:rsidR="00311779" w:rsidRPr="009C5C8D" w:rsidRDefault="00311779" w:rsidP="009C5C8D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>
        <w:rPr>
          <w:rFonts w:cs="Arial"/>
        </w:rPr>
        <w:tab/>
      </w:r>
      <w:r w:rsidR="00AF3E66" w:rsidRPr="00AF3E66">
        <w:rPr>
          <w:rFonts w:ascii="Arial" w:hAnsi="Arial" w:cs="Arial"/>
          <w:noProof w:val="0"/>
          <w:sz w:val="22"/>
          <w:szCs w:val="22"/>
        </w:rPr>
        <w:t>Minimálna.</w:t>
      </w:r>
    </w:p>
    <w:p w14:paraId="4C6E97A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6" w:name="_Toc361395039"/>
      <w:bookmarkStart w:id="57" w:name="_Toc390405813"/>
      <w:bookmarkStart w:id="58" w:name="_Toc411787464"/>
      <w:bookmarkStart w:id="59" w:name="_Toc531272113"/>
      <w:bookmarkStart w:id="60" w:name="_Toc531687626"/>
      <w:bookmarkStart w:id="61" w:name="_Toc23318819"/>
      <w:bookmarkStart w:id="62" w:name="_Toc178928261"/>
      <w:r>
        <w:rPr>
          <w:rFonts w:cs="Arial"/>
          <w:szCs w:val="22"/>
          <w:lang w:eastAsia="sk-SK"/>
        </w:rPr>
        <w:lastRenderedPageBreak/>
        <w:t>5.7</w:t>
      </w:r>
      <w:r w:rsidRPr="00A4341E">
        <w:rPr>
          <w:rFonts w:cs="Arial"/>
          <w:szCs w:val="22"/>
          <w:lang w:eastAsia="sk-SK"/>
        </w:rPr>
        <w:t xml:space="preserve"> PROSTREDIE</w:t>
      </w:r>
      <w:bookmarkEnd w:id="56"/>
      <w:bookmarkEnd w:id="57"/>
      <w:r w:rsidRPr="00A4341E">
        <w:rPr>
          <w:rFonts w:cs="Arial"/>
          <w:szCs w:val="22"/>
          <w:lang w:eastAsia="sk-SK"/>
        </w:rPr>
        <w:t xml:space="preserve"> – VONKAJŠIE VPLYVY</w:t>
      </w:r>
      <w:bookmarkEnd w:id="58"/>
      <w:bookmarkEnd w:id="59"/>
      <w:bookmarkEnd w:id="60"/>
      <w:bookmarkEnd w:id="61"/>
      <w:bookmarkEnd w:id="62"/>
    </w:p>
    <w:p w14:paraId="11110790" w14:textId="77777777" w:rsidR="009C5C8D" w:rsidRPr="00027E37" w:rsidRDefault="009C5C8D" w:rsidP="009C5C8D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027E37">
        <w:rPr>
          <w:rFonts w:ascii="Arial" w:hAnsi="Arial" w:cs="Arial"/>
          <w:sz w:val="22"/>
          <w:szCs w:val="22"/>
          <w:lang w:eastAsia="sk-SK"/>
        </w:rPr>
        <w:t>Vonkajšie vplyvy sú určené v zmysle „Protokolu o určení vonkajších vplyvov“ arch. č. EN-0723.3.B3.PRO z 09/2024 doloženého v dokladovej časti DSP.</w:t>
      </w:r>
    </w:p>
    <w:p w14:paraId="298B4063" w14:textId="77777777" w:rsidR="00311779" w:rsidRPr="009B1B08" w:rsidRDefault="00311779" w:rsidP="00311779">
      <w:pPr>
        <w:rPr>
          <w:rFonts w:cs="Arial"/>
          <w:color w:val="FF0000"/>
          <w:szCs w:val="22"/>
          <w:lang w:eastAsia="sk-SK"/>
        </w:rPr>
      </w:pPr>
    </w:p>
    <w:p w14:paraId="5E31E17E" w14:textId="77777777" w:rsidR="00311779" w:rsidRPr="004B1EC3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63" w:name="_Toc178928262"/>
      <w:r>
        <w:rPr>
          <w:rFonts w:cs="Arial"/>
          <w:lang w:val="sk-SK"/>
        </w:rPr>
        <w:t>STRUČNÝ POPIS TECHNOLÓGIE</w:t>
      </w:r>
      <w:bookmarkEnd w:id="63"/>
      <w:r>
        <w:rPr>
          <w:rFonts w:cs="Arial"/>
          <w:lang w:val="sk-SK"/>
        </w:rPr>
        <w:t xml:space="preserve"> </w:t>
      </w:r>
    </w:p>
    <w:p w14:paraId="762E350D" w14:textId="77777777" w:rsidR="009B1B08" w:rsidRDefault="009B1B08" w:rsidP="00311779">
      <w:pPr>
        <w:pStyle w:val="Zkladntext"/>
        <w:spacing w:line="240" w:lineRule="auto"/>
      </w:pPr>
    </w:p>
    <w:p w14:paraId="431B3546" w14:textId="53C78554" w:rsidR="00020010" w:rsidRDefault="00020010" w:rsidP="00983B66">
      <w:pPr>
        <w:pStyle w:val="Zkladntext"/>
        <w:spacing w:line="240" w:lineRule="auto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 xml:space="preserve">Para </w:t>
      </w:r>
      <w:r w:rsidR="00A13796">
        <w:rPr>
          <w:rStyle w:val="Vrazn"/>
          <w:b w:val="0"/>
          <w:bCs w:val="0"/>
        </w:rPr>
        <w:t>je dodávan</w:t>
      </w:r>
      <w:r>
        <w:rPr>
          <w:rStyle w:val="Vrazn"/>
          <w:b w:val="0"/>
          <w:bCs w:val="0"/>
        </w:rPr>
        <w:t>á z teplárne</w:t>
      </w:r>
      <w:r w:rsidR="00A13796">
        <w:rPr>
          <w:rStyle w:val="Vrazn"/>
          <w:b w:val="0"/>
          <w:bCs w:val="0"/>
        </w:rPr>
        <w:t xml:space="preserve"> </w:t>
      </w:r>
      <w:r>
        <w:rPr>
          <w:rStyle w:val="Vrazn"/>
          <w:b w:val="0"/>
          <w:bCs w:val="0"/>
        </w:rPr>
        <w:t xml:space="preserve">dvomi </w:t>
      </w:r>
      <w:r w:rsidR="00A13796">
        <w:rPr>
          <w:rStyle w:val="Vrazn"/>
          <w:b w:val="0"/>
          <w:bCs w:val="0"/>
        </w:rPr>
        <w:t>potrub</w:t>
      </w:r>
      <w:r>
        <w:rPr>
          <w:rStyle w:val="Vrazn"/>
          <w:b w:val="0"/>
          <w:bCs w:val="0"/>
        </w:rPr>
        <w:t>iami</w:t>
      </w:r>
      <w:r w:rsidR="00A13796">
        <w:rPr>
          <w:rStyle w:val="Vrazn"/>
          <w:b w:val="0"/>
          <w:bCs w:val="0"/>
        </w:rPr>
        <w:t xml:space="preserve"> DN</w:t>
      </w:r>
      <w:r>
        <w:rPr>
          <w:rStyle w:val="Vrazn"/>
          <w:b w:val="0"/>
          <w:bCs w:val="0"/>
        </w:rPr>
        <w:t>50</w:t>
      </w:r>
      <w:r w:rsidR="00A13796">
        <w:rPr>
          <w:rStyle w:val="Vrazn"/>
          <w:b w:val="0"/>
          <w:bCs w:val="0"/>
        </w:rPr>
        <w:t>0 po potrubnom moste – trasa B. Pri stĺpe č. 19 bud</w:t>
      </w:r>
      <w:r>
        <w:rPr>
          <w:rStyle w:val="Vrazn"/>
          <w:b w:val="0"/>
          <w:bCs w:val="0"/>
        </w:rPr>
        <w:t>ú</w:t>
      </w:r>
      <w:r w:rsidR="00A13796">
        <w:rPr>
          <w:rStyle w:val="Vrazn"/>
          <w:b w:val="0"/>
          <w:bCs w:val="0"/>
        </w:rPr>
        <w:t xml:space="preserve"> </w:t>
      </w:r>
      <w:r>
        <w:rPr>
          <w:rStyle w:val="Vrazn"/>
          <w:b w:val="0"/>
          <w:bCs w:val="0"/>
        </w:rPr>
        <w:t xml:space="preserve">na </w:t>
      </w:r>
      <w:r w:rsidR="00A13796">
        <w:rPr>
          <w:rStyle w:val="Vrazn"/>
          <w:b w:val="0"/>
          <w:bCs w:val="0"/>
        </w:rPr>
        <w:t>potrubi</w:t>
      </w:r>
      <w:r>
        <w:rPr>
          <w:rStyle w:val="Vrazn"/>
          <w:b w:val="0"/>
          <w:bCs w:val="0"/>
        </w:rPr>
        <w:t>a pripojené dve prípojky DN200,</w:t>
      </w:r>
      <w:r w:rsidR="00A13796">
        <w:rPr>
          <w:rStyle w:val="Vrazn"/>
          <w:b w:val="0"/>
          <w:bCs w:val="0"/>
        </w:rPr>
        <w:t xml:space="preserve"> zvedené nad úroveň terénu, kde na betónovej ploche bud</w:t>
      </w:r>
      <w:r>
        <w:rPr>
          <w:rStyle w:val="Vrazn"/>
          <w:b w:val="0"/>
          <w:bCs w:val="0"/>
        </w:rPr>
        <w:t>ú</w:t>
      </w:r>
      <w:r w:rsidR="00A13796">
        <w:rPr>
          <w:rStyle w:val="Vrazn"/>
          <w:b w:val="0"/>
          <w:bCs w:val="0"/>
        </w:rPr>
        <w:t xml:space="preserve"> zriadené </w:t>
      </w:r>
      <w:r>
        <w:rPr>
          <w:rStyle w:val="Vrazn"/>
          <w:b w:val="0"/>
          <w:bCs w:val="0"/>
        </w:rPr>
        <w:t xml:space="preserve">dva fakturačné merania pary redukované na svetlosti DN150 a DN80, čo sú rozmery meracej trate. Prehriata para ma parametre v oboch vetvách 1,76MPa/350°C.   </w:t>
      </w:r>
    </w:p>
    <w:p w14:paraId="7CAA84F1" w14:textId="0B8BFA3C" w:rsidR="009B1B08" w:rsidRDefault="00264D01" w:rsidP="006F2BDF">
      <w:pPr>
        <w:pStyle w:val="Zkladntext"/>
        <w:spacing w:line="240" w:lineRule="auto"/>
        <w:ind w:firstLine="0"/>
        <w:rPr>
          <w:rStyle w:val="Vrazn"/>
          <w:b w:val="0"/>
          <w:bCs w:val="0"/>
        </w:rPr>
      </w:pPr>
      <w:r w:rsidRPr="00264D01">
        <w:rPr>
          <w:rStyle w:val="Vrazn"/>
          <w:b w:val="0"/>
          <w:bCs w:val="0"/>
        </w:rPr>
        <w:t>Potrubie bude doplnené o uzatváracie armatúry a privedené na miesto dodávky –potrubie pre Rozvojové územie DZ Energetika.</w:t>
      </w:r>
    </w:p>
    <w:p w14:paraId="16051E72" w14:textId="77777777" w:rsidR="00264D01" w:rsidRPr="00264D01" w:rsidRDefault="00264D01" w:rsidP="006F2BDF">
      <w:pPr>
        <w:pStyle w:val="Zkladntext"/>
        <w:spacing w:line="240" w:lineRule="auto"/>
        <w:ind w:firstLine="0"/>
        <w:rPr>
          <w:b/>
          <w:bCs/>
        </w:rPr>
      </w:pPr>
    </w:p>
    <w:p w14:paraId="183F2D76" w14:textId="77777777" w:rsidR="0031177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64" w:name="_Toc178928263"/>
      <w:r>
        <w:rPr>
          <w:rFonts w:cs="Arial"/>
          <w:lang w:val="sk-SK"/>
        </w:rPr>
        <w:t>POPIS RIEŠENIA</w:t>
      </w:r>
      <w:bookmarkEnd w:id="64"/>
    </w:p>
    <w:p w14:paraId="78D45276" w14:textId="77777777" w:rsidR="0065796E" w:rsidRDefault="0065796E" w:rsidP="0065796E"/>
    <w:p w14:paraId="1F8E148E" w14:textId="27E9DF01" w:rsidR="00566ED0" w:rsidRPr="00441FAE" w:rsidRDefault="00566ED0" w:rsidP="00566ED0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65" w:name="_Toc174887009"/>
      <w:bookmarkStart w:id="66" w:name="_Toc178928264"/>
      <w:r w:rsidRPr="00441FAE">
        <w:rPr>
          <w:rFonts w:cs="Arial"/>
          <w:szCs w:val="22"/>
          <w:lang w:eastAsia="sk-SK"/>
        </w:rPr>
        <w:t xml:space="preserve">7.1 </w:t>
      </w:r>
      <w:r>
        <w:rPr>
          <w:rFonts w:cs="Arial"/>
          <w:szCs w:val="22"/>
          <w:lang w:eastAsia="sk-SK"/>
        </w:rPr>
        <w:t>Sníma</w:t>
      </w:r>
      <w:bookmarkEnd w:id="65"/>
      <w:r w:rsidR="00020010">
        <w:rPr>
          <w:rFonts w:cs="Arial"/>
          <w:szCs w:val="22"/>
          <w:lang w:eastAsia="sk-SK"/>
        </w:rPr>
        <w:t>nie prietoku</w:t>
      </w:r>
      <w:bookmarkEnd w:id="66"/>
    </w:p>
    <w:p w14:paraId="69E12792" w14:textId="057E9BEA" w:rsidR="00020010" w:rsidRDefault="00020010" w:rsidP="002A4781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Uvažuje sa s vírovými kompaktnými prietokomermi so zabudovaným prepočítavačom prietoku a s korekciou od tlaku a teploty. Korekčné snímače sú zabudované v prietokomeri.</w:t>
      </w:r>
      <w:r w:rsidR="001F0147">
        <w:rPr>
          <w:rFonts w:ascii="Arial" w:hAnsi="Arial" w:cs="Arial"/>
          <w:sz w:val="22"/>
          <w:szCs w:val="22"/>
        </w:rPr>
        <w:t xml:space="preserve"> Z dôvodu vysokej teploty je uvažované prevedenie s oddelenou elektronikou. Súčasťou meradla bude tiež meracia trať 10/5d.</w:t>
      </w:r>
    </w:p>
    <w:p w14:paraId="30EEB464" w14:textId="6D7C9798" w:rsidR="009A37DC" w:rsidRDefault="009A37DC" w:rsidP="002A4781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Meradlo bude schváleným meradlom podľa zákona o metrológii vhodným pre fakturačné účely.</w:t>
      </w:r>
    </w:p>
    <w:p w14:paraId="36B317DD" w14:textId="77777777" w:rsidR="009A37DC" w:rsidRDefault="00020010" w:rsidP="002A4781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Výstupom mer</w:t>
      </w:r>
      <w:r w:rsidR="009A37DC">
        <w:rPr>
          <w:rFonts w:ascii="Arial" w:hAnsi="Arial" w:cs="Arial"/>
          <w:sz w:val="22"/>
          <w:szCs w:val="22"/>
        </w:rPr>
        <w:t xml:space="preserve">adla bude okamžitý prietok v kg/hod – prúdový signál 4-20 </w:t>
      </w:r>
      <w:proofErr w:type="spellStart"/>
      <w:r w:rsidR="009A37DC">
        <w:rPr>
          <w:rFonts w:ascii="Arial" w:hAnsi="Arial" w:cs="Arial"/>
          <w:sz w:val="22"/>
          <w:szCs w:val="22"/>
        </w:rPr>
        <w:t>mA</w:t>
      </w:r>
      <w:proofErr w:type="spellEnd"/>
      <w:r w:rsidR="009A37DC">
        <w:rPr>
          <w:rFonts w:ascii="Arial" w:hAnsi="Arial" w:cs="Arial"/>
          <w:sz w:val="22"/>
          <w:szCs w:val="22"/>
        </w:rPr>
        <w:t xml:space="preserve"> a impulzný výstup pretečeného kvanta pre integráciu celkového prietoku. Prietokomer bude disponovať komunikáciou HART pre servisné účely.</w:t>
      </w:r>
    </w:p>
    <w:p w14:paraId="1E7DC335" w14:textId="77777777" w:rsidR="009A37DC" w:rsidRDefault="009A37DC" w:rsidP="002A4781">
      <w:pPr>
        <w:ind w:firstLine="567"/>
        <w:rPr>
          <w:rFonts w:ascii="Arial" w:hAnsi="Arial" w:cs="Arial"/>
          <w:sz w:val="22"/>
          <w:szCs w:val="22"/>
        </w:rPr>
      </w:pPr>
    </w:p>
    <w:p w14:paraId="3BFFCB5C" w14:textId="1CE8EFD6" w:rsidR="00020010" w:rsidRDefault="009A37DC" w:rsidP="009A37DC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r>
        <w:rPr>
          <w:rFonts w:cs="Arial"/>
          <w:szCs w:val="22"/>
          <w:lang w:eastAsia="sk-SK"/>
        </w:rPr>
        <w:t xml:space="preserve"> </w:t>
      </w:r>
      <w:bookmarkStart w:id="67" w:name="_Toc178928265"/>
      <w:r>
        <w:rPr>
          <w:rFonts w:cs="Arial"/>
          <w:szCs w:val="22"/>
          <w:lang w:eastAsia="sk-SK"/>
        </w:rPr>
        <w:t>7.2 Snímanie teploty</w:t>
      </w:r>
      <w:bookmarkEnd w:id="67"/>
      <w:r w:rsidR="00020010">
        <w:rPr>
          <w:rFonts w:cs="Arial"/>
          <w:szCs w:val="22"/>
          <w:lang w:eastAsia="sk-SK"/>
        </w:rPr>
        <w:t xml:space="preserve"> </w:t>
      </w:r>
    </w:p>
    <w:p w14:paraId="5041464E" w14:textId="60A8E102" w:rsidR="00020010" w:rsidRDefault="009A37DC" w:rsidP="002A4781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 kontrolu parametrov pary bude v oboch vetvách inštalované nezávislé meranie teploty pary v oboch vetvách. Uvažovaný je snímač Pt100 v prevedení do </w:t>
      </w:r>
      <w:proofErr w:type="spellStart"/>
      <w:r>
        <w:rPr>
          <w:rFonts w:ascii="Arial" w:hAnsi="Arial" w:cs="Arial"/>
          <w:sz w:val="22"/>
          <w:szCs w:val="22"/>
        </w:rPr>
        <w:t>jímky</w:t>
      </w:r>
      <w:proofErr w:type="spellEnd"/>
      <w:r>
        <w:rPr>
          <w:rFonts w:ascii="Arial" w:hAnsi="Arial" w:cs="Arial"/>
          <w:sz w:val="22"/>
          <w:szCs w:val="22"/>
        </w:rPr>
        <w:t xml:space="preserve">. Prevod na prúd 4-20mA bude zaistený oddeleným prevodníkom s výstupom HART, ktorý z dôvodu vysokej teploty sa umiestni do združovacej krabice MX203. </w:t>
      </w:r>
    </w:p>
    <w:p w14:paraId="086A055D" w14:textId="77777777" w:rsidR="00020010" w:rsidRDefault="00020010" w:rsidP="002A4781">
      <w:pPr>
        <w:ind w:firstLine="567"/>
        <w:rPr>
          <w:rFonts w:ascii="Arial" w:hAnsi="Arial" w:cs="Arial"/>
          <w:sz w:val="22"/>
          <w:szCs w:val="22"/>
        </w:rPr>
      </w:pPr>
    </w:p>
    <w:p w14:paraId="569328B5" w14:textId="5330B5F9" w:rsidR="009A37DC" w:rsidRDefault="009A37DC" w:rsidP="00237736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68" w:name="_Toc178928266"/>
      <w:r>
        <w:rPr>
          <w:rFonts w:cs="Arial"/>
          <w:szCs w:val="22"/>
          <w:lang w:eastAsia="sk-SK"/>
        </w:rPr>
        <w:t>7.3 Snímanie tlaku</w:t>
      </w:r>
      <w:bookmarkEnd w:id="68"/>
      <w:r>
        <w:rPr>
          <w:rFonts w:cs="Arial"/>
          <w:szCs w:val="22"/>
          <w:lang w:eastAsia="sk-SK"/>
        </w:rPr>
        <w:t xml:space="preserve"> </w:t>
      </w:r>
    </w:p>
    <w:p w14:paraId="11F50B80" w14:textId="14BF2127" w:rsidR="002A4781" w:rsidRDefault="002A4781" w:rsidP="002A4781">
      <w:pPr>
        <w:ind w:firstLine="567"/>
        <w:rPr>
          <w:rFonts w:ascii="Arial" w:hAnsi="Arial" w:cs="Arial"/>
          <w:sz w:val="22"/>
          <w:szCs w:val="22"/>
        </w:rPr>
      </w:pPr>
      <w:r w:rsidRPr="00257F5F">
        <w:rPr>
          <w:rFonts w:ascii="Arial" w:hAnsi="Arial" w:cs="Arial"/>
          <w:sz w:val="22"/>
          <w:szCs w:val="22"/>
        </w:rPr>
        <w:t>Navrhovan</w:t>
      </w:r>
      <w:r w:rsidR="009A37DC">
        <w:rPr>
          <w:rFonts w:ascii="Arial" w:hAnsi="Arial" w:cs="Arial"/>
          <w:sz w:val="22"/>
          <w:szCs w:val="22"/>
        </w:rPr>
        <w:t>é</w:t>
      </w:r>
      <w:r w:rsidRPr="00257F5F">
        <w:rPr>
          <w:rFonts w:ascii="Arial" w:hAnsi="Arial" w:cs="Arial"/>
          <w:sz w:val="22"/>
          <w:szCs w:val="22"/>
        </w:rPr>
        <w:t xml:space="preserve"> snímač</w:t>
      </w:r>
      <w:r w:rsidR="009A37DC">
        <w:rPr>
          <w:rFonts w:ascii="Arial" w:hAnsi="Arial" w:cs="Arial"/>
          <w:sz w:val="22"/>
          <w:szCs w:val="22"/>
        </w:rPr>
        <w:t>e</w:t>
      </w:r>
      <w:r w:rsidRPr="00257F5F">
        <w:rPr>
          <w:rFonts w:ascii="Arial" w:hAnsi="Arial" w:cs="Arial"/>
          <w:sz w:val="22"/>
          <w:szCs w:val="22"/>
        </w:rPr>
        <w:t xml:space="preserve"> bud</w:t>
      </w:r>
      <w:r w:rsidR="009A37DC">
        <w:rPr>
          <w:rFonts w:ascii="Arial" w:hAnsi="Arial" w:cs="Arial"/>
          <w:sz w:val="22"/>
          <w:szCs w:val="22"/>
        </w:rPr>
        <w:t>ú</w:t>
      </w:r>
      <w:r w:rsidRPr="00257F5F">
        <w:rPr>
          <w:rFonts w:ascii="Arial" w:hAnsi="Arial" w:cs="Arial"/>
          <w:sz w:val="22"/>
          <w:szCs w:val="22"/>
        </w:rPr>
        <w:t xml:space="preserve"> montovan</w:t>
      </w:r>
      <w:r w:rsidR="009A37DC">
        <w:rPr>
          <w:rFonts w:ascii="Arial" w:hAnsi="Arial" w:cs="Arial"/>
          <w:sz w:val="22"/>
          <w:szCs w:val="22"/>
        </w:rPr>
        <w:t>é</w:t>
      </w:r>
      <w:r w:rsidRPr="00257F5F">
        <w:rPr>
          <w:rFonts w:ascii="Arial" w:hAnsi="Arial" w:cs="Arial"/>
          <w:sz w:val="22"/>
          <w:szCs w:val="22"/>
        </w:rPr>
        <w:t xml:space="preserve"> priamo na odber</w:t>
      </w:r>
      <w:r w:rsidR="009A37DC">
        <w:rPr>
          <w:rFonts w:ascii="Arial" w:hAnsi="Arial" w:cs="Arial"/>
          <w:sz w:val="22"/>
          <w:szCs w:val="22"/>
        </w:rPr>
        <w:t xml:space="preserve"> (cez kondenzačnú slučku)</w:t>
      </w:r>
      <w:r w:rsidRPr="00257F5F">
        <w:rPr>
          <w:rFonts w:ascii="Arial" w:hAnsi="Arial" w:cs="Arial"/>
          <w:sz w:val="22"/>
          <w:szCs w:val="22"/>
        </w:rPr>
        <w:t xml:space="preserve">, alebo ako </w:t>
      </w:r>
      <w:r w:rsidR="00902D6F" w:rsidRPr="00257F5F">
        <w:rPr>
          <w:rFonts w:ascii="Arial" w:hAnsi="Arial" w:cs="Arial"/>
          <w:sz w:val="22"/>
          <w:szCs w:val="22"/>
        </w:rPr>
        <w:t>oddialené</w:t>
      </w:r>
      <w:r>
        <w:rPr>
          <w:rFonts w:ascii="Arial" w:hAnsi="Arial" w:cs="Arial"/>
          <w:sz w:val="22"/>
          <w:szCs w:val="22"/>
        </w:rPr>
        <w:t>,</w:t>
      </w:r>
      <w:r w:rsidRPr="00257F5F">
        <w:rPr>
          <w:rFonts w:ascii="Arial" w:hAnsi="Arial" w:cs="Arial"/>
          <w:sz w:val="22"/>
          <w:szCs w:val="22"/>
        </w:rPr>
        <w:t xml:space="preserve"> pripojené nerezovým impulzným potrubím. Trojcestný skúšobný ventil a potrubie bude súčasťou dodávky </w:t>
      </w:r>
      <w:r>
        <w:rPr>
          <w:rFonts w:ascii="Arial" w:hAnsi="Arial" w:cs="Arial"/>
          <w:sz w:val="22"/>
          <w:szCs w:val="22"/>
        </w:rPr>
        <w:t>Systému riadenia</w:t>
      </w:r>
      <w:r w:rsidRPr="00257F5F">
        <w:rPr>
          <w:rFonts w:ascii="Arial" w:hAnsi="Arial" w:cs="Arial"/>
          <w:sz w:val="22"/>
          <w:szCs w:val="22"/>
        </w:rPr>
        <w:t xml:space="preserve">.  </w:t>
      </w:r>
    </w:p>
    <w:p w14:paraId="3E4742D1" w14:textId="79FCB7BE" w:rsidR="002A4781" w:rsidRPr="0065796E" w:rsidRDefault="002A4781" w:rsidP="002A4781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5796E">
        <w:rPr>
          <w:rFonts w:ascii="Arial" w:hAnsi="Arial" w:cs="Arial"/>
          <w:sz w:val="22"/>
          <w:szCs w:val="22"/>
        </w:rPr>
        <w:t>nímač bud</w:t>
      </w:r>
      <w:r>
        <w:rPr>
          <w:rFonts w:ascii="Arial" w:hAnsi="Arial" w:cs="Arial"/>
          <w:sz w:val="22"/>
          <w:szCs w:val="22"/>
        </w:rPr>
        <w:t>e</w:t>
      </w:r>
      <w:r w:rsidRPr="0065796E">
        <w:rPr>
          <w:rFonts w:ascii="Arial" w:hAnsi="Arial" w:cs="Arial"/>
          <w:sz w:val="22"/>
          <w:szCs w:val="22"/>
        </w:rPr>
        <w:t xml:space="preserve"> elektronick</w:t>
      </w:r>
      <w:r>
        <w:rPr>
          <w:rFonts w:ascii="Arial" w:hAnsi="Arial" w:cs="Arial"/>
          <w:sz w:val="22"/>
          <w:szCs w:val="22"/>
        </w:rPr>
        <w:t>ý</w:t>
      </w:r>
      <w:r w:rsidRPr="0065796E">
        <w:rPr>
          <w:rFonts w:ascii="Arial" w:hAnsi="Arial" w:cs="Arial"/>
          <w:sz w:val="22"/>
          <w:szCs w:val="22"/>
        </w:rPr>
        <w:t xml:space="preserve"> s prúdovým výstupom 4-20mA</w:t>
      </w:r>
      <w:r>
        <w:rPr>
          <w:rFonts w:ascii="Arial" w:hAnsi="Arial" w:cs="Arial"/>
          <w:sz w:val="22"/>
          <w:szCs w:val="22"/>
        </w:rPr>
        <w:t>.</w:t>
      </w:r>
      <w:r w:rsidRPr="006579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Snímač bude vybavený komunikáciou HART pre servisné účely</w:t>
      </w:r>
      <w:r w:rsidRPr="0065796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55B05A" w14:textId="77777777" w:rsidR="009A37DC" w:rsidRDefault="009A37DC" w:rsidP="008B76FC">
      <w:pPr>
        <w:ind w:firstLine="567"/>
      </w:pPr>
    </w:p>
    <w:p w14:paraId="2D4DB477" w14:textId="74EF6B9B" w:rsidR="00B00B00" w:rsidRPr="008B76FC" w:rsidRDefault="008B76FC" w:rsidP="008B76FC">
      <w:pPr>
        <w:ind w:firstLine="567"/>
        <w:rPr>
          <w:rFonts w:ascii="Arial" w:hAnsi="Arial" w:cs="Arial"/>
          <w:sz w:val="22"/>
          <w:szCs w:val="22"/>
        </w:rPr>
      </w:pPr>
      <w:r w:rsidRPr="008B76FC">
        <w:rPr>
          <w:rFonts w:ascii="Arial" w:hAnsi="Arial" w:cs="Arial"/>
          <w:sz w:val="22"/>
          <w:szCs w:val="22"/>
        </w:rPr>
        <w:t>Kábl</w:t>
      </w:r>
      <w:r w:rsidR="009A37DC">
        <w:rPr>
          <w:rFonts w:ascii="Arial" w:hAnsi="Arial" w:cs="Arial"/>
          <w:sz w:val="22"/>
          <w:szCs w:val="22"/>
        </w:rPr>
        <w:t>e</w:t>
      </w:r>
      <w:r w:rsidRPr="008B76FC">
        <w:rPr>
          <w:rFonts w:ascii="Arial" w:hAnsi="Arial" w:cs="Arial"/>
          <w:sz w:val="22"/>
          <w:szCs w:val="22"/>
        </w:rPr>
        <w:t xml:space="preserve"> </w:t>
      </w:r>
      <w:r w:rsidR="009A37DC">
        <w:rPr>
          <w:rFonts w:ascii="Arial" w:hAnsi="Arial" w:cs="Arial"/>
          <w:sz w:val="22"/>
          <w:szCs w:val="22"/>
        </w:rPr>
        <w:t xml:space="preserve">od </w:t>
      </w:r>
      <w:r w:rsidRPr="008B76FC">
        <w:rPr>
          <w:rFonts w:ascii="Arial" w:hAnsi="Arial" w:cs="Arial"/>
          <w:sz w:val="22"/>
          <w:szCs w:val="22"/>
        </w:rPr>
        <w:t>snímač</w:t>
      </w:r>
      <w:r w:rsidR="009A37DC">
        <w:rPr>
          <w:rFonts w:ascii="Arial" w:hAnsi="Arial" w:cs="Arial"/>
          <w:sz w:val="22"/>
          <w:szCs w:val="22"/>
        </w:rPr>
        <w:t>ov</w:t>
      </w:r>
      <w:r w:rsidRPr="008B76FC">
        <w:rPr>
          <w:rFonts w:ascii="Arial" w:hAnsi="Arial" w:cs="Arial"/>
          <w:sz w:val="22"/>
          <w:szCs w:val="22"/>
        </w:rPr>
        <w:t xml:space="preserve"> bud</w:t>
      </w:r>
      <w:r w:rsidR="009A37DC">
        <w:rPr>
          <w:rFonts w:ascii="Arial" w:hAnsi="Arial" w:cs="Arial"/>
          <w:sz w:val="22"/>
          <w:szCs w:val="22"/>
        </w:rPr>
        <w:t>ú</w:t>
      </w:r>
      <w:r w:rsidRPr="008B76FC">
        <w:rPr>
          <w:rFonts w:ascii="Arial" w:hAnsi="Arial" w:cs="Arial"/>
          <w:sz w:val="22"/>
          <w:szCs w:val="22"/>
        </w:rPr>
        <w:t xml:space="preserve"> združen</w:t>
      </w:r>
      <w:r w:rsidR="00AB3BDD">
        <w:rPr>
          <w:rFonts w:ascii="Arial" w:hAnsi="Arial" w:cs="Arial"/>
          <w:sz w:val="22"/>
          <w:szCs w:val="22"/>
        </w:rPr>
        <w:t>é</w:t>
      </w:r>
      <w:r w:rsidRPr="008B76FC">
        <w:rPr>
          <w:rFonts w:ascii="Arial" w:hAnsi="Arial" w:cs="Arial"/>
          <w:sz w:val="22"/>
          <w:szCs w:val="22"/>
        </w:rPr>
        <w:t xml:space="preserve"> </w:t>
      </w:r>
      <w:r w:rsidR="00AB3BDD">
        <w:rPr>
          <w:rFonts w:ascii="Arial" w:hAnsi="Arial" w:cs="Arial"/>
          <w:sz w:val="22"/>
          <w:szCs w:val="22"/>
        </w:rPr>
        <w:t xml:space="preserve">spolu </w:t>
      </w:r>
      <w:r w:rsidRPr="008B76FC">
        <w:rPr>
          <w:rFonts w:ascii="Arial" w:hAnsi="Arial" w:cs="Arial"/>
          <w:sz w:val="22"/>
          <w:szCs w:val="22"/>
        </w:rPr>
        <w:t>so signál</w:t>
      </w:r>
      <w:r w:rsidR="00AB3BDD">
        <w:rPr>
          <w:rFonts w:ascii="Arial" w:hAnsi="Arial" w:cs="Arial"/>
          <w:sz w:val="22"/>
          <w:szCs w:val="22"/>
        </w:rPr>
        <w:t>om</w:t>
      </w:r>
      <w:r w:rsidRPr="008B76FC">
        <w:rPr>
          <w:rFonts w:ascii="Arial" w:hAnsi="Arial" w:cs="Arial"/>
          <w:sz w:val="22"/>
          <w:szCs w:val="22"/>
        </w:rPr>
        <w:t xml:space="preserve"> od merania </w:t>
      </w:r>
      <w:r w:rsidR="00AB3BDD">
        <w:rPr>
          <w:rFonts w:ascii="Arial" w:hAnsi="Arial" w:cs="Arial"/>
          <w:sz w:val="22"/>
          <w:szCs w:val="22"/>
        </w:rPr>
        <w:t>tlaku argónu</w:t>
      </w:r>
      <w:r w:rsidRPr="008B76FC">
        <w:rPr>
          <w:rFonts w:ascii="Arial" w:hAnsi="Arial" w:cs="Arial"/>
          <w:sz w:val="22"/>
          <w:szCs w:val="22"/>
        </w:rPr>
        <w:t xml:space="preserve"> v skrinke MX203 umiestnenej na konzole za oplotením betónovej plochy D001. </w:t>
      </w:r>
    </w:p>
    <w:p w14:paraId="056AB33A" w14:textId="77777777" w:rsidR="00B00B00" w:rsidRPr="0065796E" w:rsidRDefault="00B00B00" w:rsidP="0065796E"/>
    <w:p w14:paraId="4ABFC83B" w14:textId="77CEF6DA" w:rsidR="00311779" w:rsidRPr="00441FAE" w:rsidRDefault="00311779" w:rsidP="00311779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69" w:name="_Toc178928267"/>
      <w:r w:rsidRPr="00441FAE">
        <w:rPr>
          <w:rFonts w:cs="Arial"/>
          <w:szCs w:val="22"/>
          <w:lang w:eastAsia="sk-SK"/>
        </w:rPr>
        <w:lastRenderedPageBreak/>
        <w:t>7.</w:t>
      </w:r>
      <w:r w:rsidR="00B2313B">
        <w:rPr>
          <w:rFonts w:cs="Arial"/>
          <w:szCs w:val="22"/>
          <w:lang w:eastAsia="sk-SK"/>
        </w:rPr>
        <w:t>2</w:t>
      </w:r>
      <w:r w:rsidRPr="00441FAE">
        <w:rPr>
          <w:rFonts w:cs="Arial"/>
          <w:szCs w:val="22"/>
          <w:lang w:eastAsia="sk-SK"/>
        </w:rPr>
        <w:t xml:space="preserve"> </w:t>
      </w:r>
      <w:r w:rsidR="006F2BDF">
        <w:rPr>
          <w:rFonts w:cs="Arial"/>
          <w:szCs w:val="22"/>
          <w:lang w:eastAsia="sk-SK"/>
        </w:rPr>
        <w:t>Rozvádzač RD20</w:t>
      </w:r>
      <w:r w:rsidR="002A4781">
        <w:rPr>
          <w:rFonts w:cs="Arial"/>
          <w:szCs w:val="22"/>
          <w:lang w:eastAsia="sk-SK"/>
        </w:rPr>
        <w:t>4</w:t>
      </w:r>
      <w:bookmarkEnd w:id="69"/>
    </w:p>
    <w:p w14:paraId="392BDDE8" w14:textId="5BCB6792" w:rsidR="002A4781" w:rsidRDefault="006F2BDF" w:rsidP="00311779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Rozvádzač </w:t>
      </w:r>
      <w:r w:rsidR="002A4781">
        <w:rPr>
          <w:rFonts w:ascii="Arial" w:hAnsi="Arial" w:cs="Arial"/>
          <w:sz w:val="22"/>
          <w:szCs w:val="22"/>
        </w:rPr>
        <w:t>rieši SO 204.SR a bude</w:t>
      </w:r>
      <w:r>
        <w:rPr>
          <w:rFonts w:ascii="Arial" w:hAnsi="Arial" w:cs="Arial"/>
          <w:sz w:val="22"/>
          <w:szCs w:val="22"/>
        </w:rPr>
        <w:t xml:space="preserve"> umiestnený v</w:t>
      </w:r>
      <w:r w:rsidR="002A4781">
        <w:rPr>
          <w:rFonts w:ascii="Arial" w:hAnsi="Arial" w:cs="Arial"/>
          <w:sz w:val="22"/>
          <w:szCs w:val="22"/>
        </w:rPr>
        <w:t xml:space="preserve"> objekte Šatní </w:t>
      </w:r>
      <w:r w:rsidR="00264D01">
        <w:rPr>
          <w:rFonts w:ascii="Arial" w:hAnsi="Arial" w:cs="Arial"/>
          <w:sz w:val="22"/>
          <w:szCs w:val="22"/>
        </w:rPr>
        <w:t>OD8</w:t>
      </w:r>
      <w:r w:rsidR="002A4781">
        <w:rPr>
          <w:rFonts w:ascii="Arial" w:hAnsi="Arial" w:cs="Arial"/>
          <w:sz w:val="22"/>
          <w:szCs w:val="22"/>
        </w:rPr>
        <w:t xml:space="preserve"> vedľa dátového rozvádzača </w:t>
      </w:r>
      <w:r w:rsidR="002A4781" w:rsidRPr="002A4781">
        <w:rPr>
          <w:rFonts w:ascii="Arial" w:hAnsi="Arial" w:cs="Arial"/>
          <w:sz w:val="22"/>
          <w:szCs w:val="22"/>
        </w:rPr>
        <w:t>R1C 58009.5</w:t>
      </w:r>
      <w:r w:rsidR="002A4781">
        <w:rPr>
          <w:rFonts w:ascii="Arial" w:hAnsi="Arial" w:cs="Arial"/>
          <w:sz w:val="22"/>
          <w:szCs w:val="22"/>
        </w:rPr>
        <w:t>. Rozvádzač obsahuje PLC s I/O modulmi pre pripojenie analógových i digitálnych signálov.</w:t>
      </w:r>
    </w:p>
    <w:p w14:paraId="3188CEAE" w14:textId="2C76E94E" w:rsidR="002A4781" w:rsidRDefault="002A4781" w:rsidP="00311779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rozvádzača bude priveden</w:t>
      </w:r>
      <w:r w:rsidR="00AB3BDD">
        <w:rPr>
          <w:rFonts w:ascii="Arial" w:hAnsi="Arial" w:cs="Arial"/>
          <w:sz w:val="22"/>
          <w:szCs w:val="22"/>
        </w:rPr>
        <w:t xml:space="preserve">ý združený </w:t>
      </w:r>
      <w:r>
        <w:rPr>
          <w:rFonts w:ascii="Arial" w:hAnsi="Arial" w:cs="Arial"/>
          <w:sz w:val="22"/>
          <w:szCs w:val="22"/>
        </w:rPr>
        <w:t xml:space="preserve">kábel </w:t>
      </w:r>
      <w:r w:rsidR="00AB3BDD">
        <w:rPr>
          <w:rFonts w:ascii="Arial" w:hAnsi="Arial" w:cs="Arial"/>
          <w:sz w:val="22"/>
          <w:szCs w:val="22"/>
        </w:rPr>
        <w:t>zo skrinky MX203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50AA6F7" w14:textId="60537DF7" w:rsidR="00E95EAB" w:rsidRPr="007D77FE" w:rsidRDefault="00E95EAB" w:rsidP="00F51C98">
      <w:pPr>
        <w:rPr>
          <w:rFonts w:ascii="Arial" w:hAnsi="Arial" w:cs="Arial"/>
          <w:sz w:val="22"/>
          <w:szCs w:val="22"/>
        </w:rPr>
      </w:pPr>
    </w:p>
    <w:p w14:paraId="0E944254" w14:textId="0F62D310" w:rsidR="00311779" w:rsidRPr="00DA582E" w:rsidRDefault="00311779" w:rsidP="00311779">
      <w:pPr>
        <w:pStyle w:val="Nadpis2"/>
      </w:pPr>
      <w:bookmarkStart w:id="70" w:name="_Toc178928268"/>
      <w:r>
        <w:t>7.</w:t>
      </w:r>
      <w:r w:rsidR="00AA337B">
        <w:t>3</w:t>
      </w:r>
      <w:r>
        <w:t xml:space="preserve"> Ochrana proti prepätiu</w:t>
      </w:r>
      <w:bookmarkEnd w:id="70"/>
    </w:p>
    <w:p w14:paraId="58049FF7" w14:textId="4C227F4B" w:rsidR="00311779" w:rsidRPr="006D78BE" w:rsidRDefault="002A4781" w:rsidP="00F51C98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Prenos signál</w:t>
      </w:r>
      <w:r w:rsidR="00AB3BDD">
        <w:rPr>
          <w:rFonts w:ascii="Arial" w:hAnsi="Arial" w:cs="Arial"/>
          <w:sz w:val="22"/>
          <w:szCs w:val="22"/>
        </w:rPr>
        <w:t>ov</w:t>
      </w:r>
      <w:r>
        <w:rPr>
          <w:rFonts w:ascii="Arial" w:hAnsi="Arial" w:cs="Arial"/>
          <w:sz w:val="22"/>
          <w:szCs w:val="22"/>
        </w:rPr>
        <w:t xml:space="preserve"> 4-20mA zo snímač</w:t>
      </w:r>
      <w:r w:rsidR="00AB3BDD">
        <w:rPr>
          <w:rFonts w:ascii="Arial" w:hAnsi="Arial" w:cs="Arial"/>
          <w:sz w:val="22"/>
          <w:szCs w:val="22"/>
        </w:rPr>
        <w:t>ov</w:t>
      </w:r>
      <w:r>
        <w:rPr>
          <w:rFonts w:ascii="Arial" w:hAnsi="Arial" w:cs="Arial"/>
          <w:sz w:val="22"/>
          <w:szCs w:val="22"/>
        </w:rPr>
        <w:t xml:space="preserve"> </w:t>
      </w:r>
      <w:r w:rsidR="008B76FC">
        <w:rPr>
          <w:rFonts w:ascii="Arial" w:hAnsi="Arial" w:cs="Arial"/>
          <w:sz w:val="22"/>
          <w:szCs w:val="22"/>
        </w:rPr>
        <w:t xml:space="preserve">nie je vybavený strojenými </w:t>
      </w:r>
      <w:proofErr w:type="spellStart"/>
      <w:r w:rsidR="008B76FC">
        <w:rPr>
          <w:rFonts w:ascii="Arial" w:hAnsi="Arial" w:cs="Arial"/>
          <w:sz w:val="22"/>
          <w:szCs w:val="22"/>
        </w:rPr>
        <w:t>prepäťovými</w:t>
      </w:r>
      <w:proofErr w:type="spellEnd"/>
      <w:r w:rsidR="008B76FC">
        <w:rPr>
          <w:rFonts w:ascii="Arial" w:hAnsi="Arial" w:cs="Arial"/>
          <w:sz w:val="22"/>
          <w:szCs w:val="22"/>
        </w:rPr>
        <w:t xml:space="preserve"> prvkami. Kábel je chránený uložením v plechovom žľabe, alebo oceľovej uzemnenej chráničke. Časť trasy je vedená v káblovom kanáli. </w:t>
      </w:r>
      <w:r w:rsidR="006D78BE" w:rsidRPr="006D78BE">
        <w:rPr>
          <w:rFonts w:ascii="Arial" w:hAnsi="Arial" w:cs="Arial"/>
          <w:sz w:val="22"/>
          <w:szCs w:val="22"/>
        </w:rPr>
        <w:t xml:space="preserve">  </w:t>
      </w:r>
    </w:p>
    <w:p w14:paraId="4093B740" w14:textId="77777777" w:rsidR="00AB29A7" w:rsidRDefault="00AB29A7" w:rsidP="00311779"/>
    <w:p w14:paraId="06F4DC28" w14:textId="72A06331" w:rsidR="00AB29A7" w:rsidRPr="00910B54" w:rsidRDefault="00AB29A7" w:rsidP="00AB29A7">
      <w:pPr>
        <w:pStyle w:val="Nadpis2"/>
      </w:pPr>
      <w:bookmarkStart w:id="71" w:name="_Toc175415209"/>
      <w:bookmarkStart w:id="72" w:name="_Toc178928269"/>
      <w:r>
        <w:t xml:space="preserve">7.4 </w:t>
      </w:r>
      <w:r w:rsidRPr="00910B54">
        <w:t>Odpady a ich likvidácia</w:t>
      </w:r>
      <w:bookmarkEnd w:id="71"/>
      <w:bookmarkEnd w:id="72"/>
    </w:p>
    <w:p w14:paraId="7AAE9550" w14:textId="77777777" w:rsidR="00AB29A7" w:rsidRPr="00B31ADC" w:rsidRDefault="00AB29A7" w:rsidP="00AB29A7">
      <w:pPr>
        <w:pStyle w:val="Odsekzoznamu"/>
        <w:spacing w:after="120"/>
        <w:ind w:left="0" w:firstLine="708"/>
        <w:rPr>
          <w:rFonts w:cs="Arial"/>
          <w:lang w:eastAsia="sk-SK"/>
        </w:rPr>
      </w:pPr>
      <w:r w:rsidRPr="00FB35E0">
        <w:rPr>
          <w:rFonts w:cs="Arial"/>
          <w:lang w:eastAsia="sk-SK"/>
        </w:rPr>
        <w:t xml:space="preserve">Odpady  vznikajúce  počas  výstavby </w:t>
      </w:r>
      <w:r>
        <w:rPr>
          <w:rFonts w:cs="Arial"/>
          <w:lang w:eastAsia="sk-SK"/>
        </w:rPr>
        <w:t>s</w:t>
      </w:r>
      <w:r w:rsidRPr="00FB35E0">
        <w:rPr>
          <w:rFonts w:cs="Arial"/>
          <w:lang w:eastAsia="sk-SK"/>
        </w:rPr>
        <w:t xml:space="preserve">ú  špecifikované  v zmysle  vyhlášky  </w:t>
      </w:r>
      <w:r>
        <w:rPr>
          <w:rFonts w:cs="Arial"/>
          <w:lang w:eastAsia="sk-SK"/>
        </w:rPr>
        <w:t>310/2013</w:t>
      </w:r>
      <w:r w:rsidRPr="00FB35E0">
        <w:rPr>
          <w:rFonts w:cs="Arial"/>
          <w:lang w:eastAsia="sk-SK"/>
        </w:rPr>
        <w:t xml:space="preserve"> Z. z., ktorou sa ustanovuje Katalóg odpadov v znení neskorších predpisov: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62"/>
        <w:gridCol w:w="1339"/>
        <w:gridCol w:w="4529"/>
        <w:gridCol w:w="1158"/>
        <w:gridCol w:w="1374"/>
      </w:tblGrid>
      <w:tr w:rsidR="00AB29A7" w:rsidRPr="00910B54" w14:paraId="7E299321" w14:textId="77777777" w:rsidTr="00B0327B">
        <w:trPr>
          <w:tblHeader/>
        </w:trPr>
        <w:tc>
          <w:tcPr>
            <w:tcW w:w="662" w:type="dxa"/>
            <w:vAlign w:val="center"/>
          </w:tcPr>
          <w:p w14:paraId="16A31367" w14:textId="77777777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0B54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910B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39" w:type="dxa"/>
            <w:vAlign w:val="center"/>
          </w:tcPr>
          <w:p w14:paraId="092C1B48" w14:textId="77777777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Kód odpadu</w:t>
            </w:r>
          </w:p>
        </w:tc>
        <w:tc>
          <w:tcPr>
            <w:tcW w:w="4529" w:type="dxa"/>
            <w:vAlign w:val="center"/>
          </w:tcPr>
          <w:p w14:paraId="7C1F49DB" w14:textId="77777777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Popis materiálu</w:t>
            </w:r>
          </w:p>
        </w:tc>
        <w:tc>
          <w:tcPr>
            <w:tcW w:w="1158" w:type="dxa"/>
            <w:vAlign w:val="center"/>
          </w:tcPr>
          <w:p w14:paraId="5761594F" w14:textId="77777777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Kategória</w:t>
            </w:r>
          </w:p>
        </w:tc>
        <w:tc>
          <w:tcPr>
            <w:tcW w:w="1374" w:type="dxa"/>
            <w:vAlign w:val="center"/>
          </w:tcPr>
          <w:p w14:paraId="4CAC0430" w14:textId="77777777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Množstvo </w:t>
            </w:r>
            <w:r w:rsidRPr="00910B54">
              <w:rPr>
                <w:rFonts w:ascii="Arial" w:hAnsi="Arial" w:cs="Arial"/>
                <w:sz w:val="22"/>
                <w:szCs w:val="22"/>
                <w:lang w:val="en-GB"/>
              </w:rPr>
              <w:t>[t]</w:t>
            </w:r>
          </w:p>
        </w:tc>
      </w:tr>
      <w:tr w:rsidR="00AB29A7" w:rsidRPr="00910B54" w14:paraId="5848E67A" w14:textId="77777777" w:rsidTr="00B0327B">
        <w:tc>
          <w:tcPr>
            <w:tcW w:w="662" w:type="dxa"/>
            <w:vAlign w:val="center"/>
          </w:tcPr>
          <w:p w14:paraId="1BFE5632" w14:textId="7DDF637C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39" w:type="dxa"/>
            <w:vAlign w:val="center"/>
          </w:tcPr>
          <w:p w14:paraId="073D83B9" w14:textId="4431B919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15 01 01</w:t>
            </w:r>
          </w:p>
        </w:tc>
        <w:tc>
          <w:tcPr>
            <w:tcW w:w="4529" w:type="dxa"/>
            <w:vAlign w:val="center"/>
          </w:tcPr>
          <w:p w14:paraId="5DF31597" w14:textId="30101544" w:rsidR="00AB29A7" w:rsidRPr="00910B54" w:rsidRDefault="00AB29A7" w:rsidP="00B0327B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 papiera a lepenky</w:t>
            </w:r>
          </w:p>
        </w:tc>
        <w:tc>
          <w:tcPr>
            <w:tcW w:w="1158" w:type="dxa"/>
            <w:vAlign w:val="center"/>
          </w:tcPr>
          <w:p w14:paraId="51902356" w14:textId="25A1FF39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21A88026" w14:textId="667BF9C6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 w:rsidR="001F014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AB29A7" w:rsidRPr="00910B54" w14:paraId="383C3F07" w14:textId="77777777" w:rsidTr="00B0327B">
        <w:tc>
          <w:tcPr>
            <w:tcW w:w="662" w:type="dxa"/>
            <w:vAlign w:val="center"/>
          </w:tcPr>
          <w:p w14:paraId="7FBECAC1" w14:textId="00EADE77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39" w:type="dxa"/>
            <w:vAlign w:val="center"/>
          </w:tcPr>
          <w:p w14:paraId="557558A8" w14:textId="3B81A12A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10B54">
              <w:rPr>
                <w:rFonts w:ascii="Arial" w:hAnsi="Arial" w:cs="Arial"/>
                <w:sz w:val="22"/>
                <w:szCs w:val="22"/>
              </w:rPr>
              <w:t xml:space="preserve"> 01 02</w:t>
            </w:r>
          </w:p>
        </w:tc>
        <w:tc>
          <w:tcPr>
            <w:tcW w:w="4529" w:type="dxa"/>
            <w:vAlign w:val="center"/>
          </w:tcPr>
          <w:p w14:paraId="11D6F954" w14:textId="523900FF" w:rsidR="00AB29A7" w:rsidRPr="00910B54" w:rsidRDefault="00AB29A7" w:rsidP="00B0327B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 plastov</w:t>
            </w:r>
          </w:p>
        </w:tc>
        <w:tc>
          <w:tcPr>
            <w:tcW w:w="1158" w:type="dxa"/>
            <w:vAlign w:val="center"/>
          </w:tcPr>
          <w:p w14:paraId="7F27CC40" w14:textId="377ECAF4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34D3B10E" w14:textId="326D7DE2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0,00</w:t>
            </w:r>
            <w:r w:rsidR="00AB3BDD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AB29A7" w:rsidRPr="00910B54" w14:paraId="6E1A24BD" w14:textId="77777777" w:rsidTr="00B0327B">
        <w:tc>
          <w:tcPr>
            <w:tcW w:w="662" w:type="dxa"/>
            <w:vAlign w:val="center"/>
          </w:tcPr>
          <w:p w14:paraId="7A4ABA51" w14:textId="39ABCB26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39" w:type="dxa"/>
            <w:vAlign w:val="center"/>
          </w:tcPr>
          <w:p w14:paraId="1FDAC045" w14:textId="432E6EA6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17 04 05</w:t>
            </w:r>
          </w:p>
        </w:tc>
        <w:tc>
          <w:tcPr>
            <w:tcW w:w="4529" w:type="dxa"/>
            <w:vAlign w:val="center"/>
          </w:tcPr>
          <w:p w14:paraId="260EE0DF" w14:textId="292D1734" w:rsidR="00AB29A7" w:rsidRPr="00910B54" w:rsidRDefault="00AB29A7" w:rsidP="00B0327B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Oceľové prvky, vodiče </w:t>
            </w:r>
            <w:proofErr w:type="spellStart"/>
            <w:r w:rsidRPr="00910B54">
              <w:rPr>
                <w:rFonts w:ascii="Arial" w:hAnsi="Arial" w:cs="Arial"/>
                <w:sz w:val="22"/>
                <w:szCs w:val="22"/>
              </w:rPr>
              <w:t>FeZn</w:t>
            </w:r>
            <w:proofErr w:type="spellEnd"/>
            <w:r w:rsidRPr="00910B54">
              <w:rPr>
                <w:rFonts w:ascii="Arial" w:hAnsi="Arial" w:cs="Arial"/>
                <w:sz w:val="22"/>
                <w:szCs w:val="22"/>
              </w:rPr>
              <w:t xml:space="preserve"> s príslušenstvom</w:t>
            </w:r>
          </w:p>
        </w:tc>
        <w:tc>
          <w:tcPr>
            <w:tcW w:w="1158" w:type="dxa"/>
            <w:vAlign w:val="center"/>
          </w:tcPr>
          <w:p w14:paraId="23D5A1A2" w14:textId="45BF2482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55A6766D" w14:textId="1A65914B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8B76FC">
              <w:rPr>
                <w:rFonts w:ascii="Arial" w:hAnsi="Arial" w:cs="Arial"/>
                <w:sz w:val="22"/>
                <w:szCs w:val="22"/>
              </w:rPr>
              <w:t>1</w:t>
            </w:r>
            <w:r w:rsidR="00AB3BDD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B29A7" w:rsidRPr="00910B54" w14:paraId="629BEFCA" w14:textId="77777777" w:rsidTr="00B0327B">
        <w:tc>
          <w:tcPr>
            <w:tcW w:w="662" w:type="dxa"/>
            <w:vAlign w:val="center"/>
          </w:tcPr>
          <w:p w14:paraId="7C004B23" w14:textId="04365B85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39" w:type="dxa"/>
            <w:vAlign w:val="center"/>
          </w:tcPr>
          <w:p w14:paraId="324F6DE2" w14:textId="202A770D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17 04 11</w:t>
            </w:r>
          </w:p>
        </w:tc>
        <w:tc>
          <w:tcPr>
            <w:tcW w:w="4529" w:type="dxa"/>
            <w:vAlign w:val="center"/>
          </w:tcPr>
          <w:p w14:paraId="2C374DCC" w14:textId="0163D5F3" w:rsidR="00AB29A7" w:rsidRDefault="00AB29A7" w:rsidP="00B0327B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Káble PVC s Cu jadrom</w:t>
            </w:r>
          </w:p>
        </w:tc>
        <w:tc>
          <w:tcPr>
            <w:tcW w:w="1158" w:type="dxa"/>
            <w:vAlign w:val="center"/>
          </w:tcPr>
          <w:p w14:paraId="60B044A7" w14:textId="79F19661" w:rsidR="00AB29A7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6546A7B0" w14:textId="4F35B48C" w:rsidR="00AB29A7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 w:rsidR="00AB3BD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</w:tr>
    </w:tbl>
    <w:p w14:paraId="57A2F01A" w14:textId="77777777" w:rsidR="00AB29A7" w:rsidRPr="00910B54" w:rsidRDefault="00AB29A7" w:rsidP="00AB29A7">
      <w:pPr>
        <w:spacing w:after="120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Uvedené odpady sú produktom montáže nového vybavenia. </w:t>
      </w:r>
    </w:p>
    <w:p w14:paraId="20E1F91A" w14:textId="77777777" w:rsidR="00AB29A7" w:rsidRPr="00910B54" w:rsidRDefault="00AB29A7" w:rsidP="00AB29A7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Roztriedenie odpadu v zmysle vyhl. MŽP SR č. 79/2015 </w:t>
      </w:r>
      <w:proofErr w:type="spellStart"/>
      <w:r w:rsidRPr="00910B54">
        <w:rPr>
          <w:rFonts w:ascii="Arial" w:hAnsi="Arial" w:cs="Arial"/>
          <w:sz w:val="22"/>
          <w:szCs w:val="22"/>
          <w:lang w:eastAsia="sk-SK"/>
        </w:rPr>
        <w:t>Z.z</w:t>
      </w:r>
      <w:proofErr w:type="spellEnd"/>
      <w:r w:rsidRPr="00910B54">
        <w:rPr>
          <w:rFonts w:ascii="Arial" w:hAnsi="Arial" w:cs="Arial"/>
          <w:sz w:val="22"/>
          <w:szCs w:val="22"/>
          <w:lang w:eastAsia="sk-SK"/>
        </w:rPr>
        <w:t>. :konštrukčná oceľ</w:t>
      </w:r>
      <w:r>
        <w:rPr>
          <w:rFonts w:ascii="Arial" w:hAnsi="Arial" w:cs="Arial"/>
          <w:sz w:val="22"/>
          <w:szCs w:val="22"/>
          <w:lang w:eastAsia="sk-SK"/>
        </w:rPr>
        <w:t>, farebné kovy</w:t>
      </w:r>
      <w:r w:rsidRPr="00910B54">
        <w:rPr>
          <w:rFonts w:ascii="Arial" w:hAnsi="Arial" w:cs="Arial"/>
          <w:sz w:val="22"/>
          <w:szCs w:val="22"/>
          <w:lang w:eastAsia="sk-SK"/>
        </w:rPr>
        <w:t xml:space="preserve"> a plastové materiály sa odovzdajú do triedeného zberu.</w:t>
      </w:r>
    </w:p>
    <w:p w14:paraId="46053920" w14:textId="1662EF3F" w:rsidR="002425FA" w:rsidRPr="002425FA" w:rsidRDefault="002425FA" w:rsidP="002425FA">
      <w:pPr>
        <w:rPr>
          <w:rFonts w:ascii="Arial" w:hAnsi="Arial" w:cs="Arial"/>
          <w:sz w:val="22"/>
          <w:szCs w:val="22"/>
        </w:rPr>
      </w:pPr>
      <w:r w:rsidRPr="002425FA">
        <w:rPr>
          <w:rFonts w:ascii="Arial" w:hAnsi="Arial" w:cs="Arial"/>
          <w:sz w:val="22"/>
          <w:szCs w:val="22"/>
        </w:rPr>
        <w:t>Odpad  bude  skladovaný  v uzavretých  kontajneroch  na  spevnených  plochách  a  na  základe  zmluvy odoberaný externou oprávnenou organizáciou na zhodnotenie</w:t>
      </w:r>
      <w:r>
        <w:rPr>
          <w:rFonts w:ascii="Arial" w:hAnsi="Arial" w:cs="Arial"/>
          <w:sz w:val="22"/>
          <w:szCs w:val="22"/>
        </w:rPr>
        <w:t xml:space="preserve">, </w:t>
      </w:r>
      <w:r w:rsidRPr="002425FA">
        <w:rPr>
          <w:rFonts w:ascii="Arial" w:hAnsi="Arial" w:cs="Arial"/>
          <w:sz w:val="22"/>
          <w:szCs w:val="22"/>
        </w:rPr>
        <w:t>resp. zneškodnenie.</w:t>
      </w:r>
    </w:p>
    <w:p w14:paraId="6A151182" w14:textId="77777777" w:rsidR="00AB29A7" w:rsidRPr="00A4341E" w:rsidRDefault="00AB29A7" w:rsidP="00311779"/>
    <w:p w14:paraId="0BA6F4F8" w14:textId="77777777" w:rsidR="00311779" w:rsidRPr="00D14EA0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73" w:name="_Toc178928270"/>
      <w:r w:rsidRPr="00D14EA0">
        <w:rPr>
          <w:rFonts w:cs="Arial"/>
          <w:lang w:val="sk-SK"/>
        </w:rPr>
        <w:t>MONTÁŽ</w:t>
      </w:r>
      <w:bookmarkEnd w:id="73"/>
    </w:p>
    <w:p w14:paraId="4089924B" w14:textId="5D653EBA" w:rsidR="002A2A11" w:rsidRPr="00430CDF" w:rsidRDefault="002A2A11" w:rsidP="002A2A11">
      <w:pPr>
        <w:ind w:firstLine="708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>Pre snímač</w:t>
      </w:r>
      <w:r w:rsidR="00AB3BDD">
        <w:rPr>
          <w:rFonts w:ascii="Arial" w:hAnsi="Arial" w:cs="Arial"/>
          <w:sz w:val="22"/>
          <w:szCs w:val="22"/>
        </w:rPr>
        <w:t>e</w:t>
      </w:r>
      <w:r w:rsidRPr="00430CDF">
        <w:rPr>
          <w:rFonts w:ascii="Arial" w:hAnsi="Arial" w:cs="Arial"/>
          <w:sz w:val="22"/>
          <w:szCs w:val="22"/>
        </w:rPr>
        <w:t xml:space="preserve"> na potrubí pripraví TG príslušn</w:t>
      </w:r>
      <w:r w:rsidR="00AB3BDD">
        <w:rPr>
          <w:rFonts w:ascii="Arial" w:hAnsi="Arial" w:cs="Arial"/>
          <w:sz w:val="22"/>
          <w:szCs w:val="22"/>
        </w:rPr>
        <w:t>é</w:t>
      </w:r>
      <w:r w:rsidRPr="00430CDF">
        <w:rPr>
          <w:rFonts w:ascii="Arial" w:hAnsi="Arial" w:cs="Arial"/>
          <w:sz w:val="22"/>
          <w:szCs w:val="22"/>
        </w:rPr>
        <w:t xml:space="preserve"> odber</w:t>
      </w:r>
      <w:r w:rsidR="00AB3BDD">
        <w:rPr>
          <w:rFonts w:ascii="Arial" w:hAnsi="Arial" w:cs="Arial"/>
          <w:sz w:val="22"/>
          <w:szCs w:val="22"/>
        </w:rPr>
        <w:t>y</w:t>
      </w:r>
      <w:r w:rsidRPr="00430CDF">
        <w:rPr>
          <w:rFonts w:ascii="Arial" w:hAnsi="Arial" w:cs="Arial"/>
          <w:sz w:val="22"/>
          <w:szCs w:val="22"/>
        </w:rPr>
        <w:t>, alebo zabuduje snímač</w:t>
      </w:r>
      <w:r w:rsidR="00AB3BDD">
        <w:rPr>
          <w:rFonts w:ascii="Arial" w:hAnsi="Arial" w:cs="Arial"/>
          <w:sz w:val="22"/>
          <w:szCs w:val="22"/>
        </w:rPr>
        <w:t>, alebo jeho meraciu trať</w:t>
      </w:r>
      <w:r w:rsidRPr="00430CDF">
        <w:rPr>
          <w:rFonts w:ascii="Arial" w:hAnsi="Arial" w:cs="Arial"/>
          <w:sz w:val="22"/>
          <w:szCs w:val="22"/>
        </w:rPr>
        <w:t xml:space="preserve"> priamo do potrubia.</w:t>
      </w:r>
    </w:p>
    <w:p w14:paraId="78BE1E4F" w14:textId="77777777" w:rsidR="002A2A11" w:rsidRPr="00430CDF" w:rsidRDefault="002A2A11" w:rsidP="002A2A11">
      <w:pPr>
        <w:ind w:firstLine="708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Kabeláž bude riešená káblami PVC s medeným jadrom a celkovým tienením. </w:t>
      </w:r>
    </w:p>
    <w:p w14:paraId="309DBF73" w14:textId="77777777" w:rsidR="002A2A11" w:rsidRPr="00430CDF" w:rsidRDefault="002A2A11" w:rsidP="002A2A11">
      <w:pPr>
        <w:ind w:firstLine="708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Ako nosná časť budú použité </w:t>
      </w:r>
      <w:proofErr w:type="spellStart"/>
      <w:r w:rsidRPr="00430CDF">
        <w:rPr>
          <w:rFonts w:ascii="Arial" w:hAnsi="Arial" w:cs="Arial"/>
          <w:sz w:val="22"/>
          <w:szCs w:val="22"/>
        </w:rPr>
        <w:t>FeZn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žľaby v hlavných trasách, pre </w:t>
      </w:r>
      <w:proofErr w:type="spellStart"/>
      <w:r w:rsidRPr="00430CDF">
        <w:rPr>
          <w:rFonts w:ascii="Arial" w:hAnsi="Arial" w:cs="Arial"/>
          <w:sz w:val="22"/>
          <w:szCs w:val="22"/>
        </w:rPr>
        <w:t>odbočné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trasy rúrky </w:t>
      </w:r>
      <w:proofErr w:type="spellStart"/>
      <w:r w:rsidRPr="00430CDF">
        <w:rPr>
          <w:rFonts w:ascii="Arial" w:hAnsi="Arial" w:cs="Arial"/>
          <w:sz w:val="22"/>
          <w:szCs w:val="22"/>
        </w:rPr>
        <w:t>FeZn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, alebo PVC. Konce káblov sa ochránia PVC ohybnými rúrkami.   </w:t>
      </w:r>
    </w:p>
    <w:p w14:paraId="2EC67745" w14:textId="7AAC2ADE" w:rsidR="002A2A11" w:rsidRPr="00430CDF" w:rsidRDefault="002A2A11" w:rsidP="002A2A11">
      <w:pPr>
        <w:ind w:firstLine="708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Prestupy káblov cez protipožiarne </w:t>
      </w:r>
      <w:proofErr w:type="spellStart"/>
      <w:r w:rsidRPr="00430CDF">
        <w:rPr>
          <w:rFonts w:ascii="Arial" w:hAnsi="Arial" w:cs="Arial"/>
          <w:sz w:val="22"/>
          <w:szCs w:val="22"/>
        </w:rPr>
        <w:t>prepážky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 utesnia</w:t>
      </w:r>
      <w:r w:rsidRPr="00430CDF">
        <w:rPr>
          <w:rFonts w:ascii="Arial" w:hAnsi="Arial" w:cs="Arial"/>
          <w:sz w:val="22"/>
          <w:szCs w:val="22"/>
        </w:rPr>
        <w:t xml:space="preserve"> upchávkou </w:t>
      </w:r>
      <w:proofErr w:type="spellStart"/>
      <w:r w:rsidRPr="00430CDF">
        <w:rPr>
          <w:rFonts w:ascii="Arial" w:hAnsi="Arial" w:cs="Arial"/>
          <w:sz w:val="22"/>
          <w:szCs w:val="22"/>
        </w:rPr>
        <w:t>Hilt</w:t>
      </w:r>
      <w:r w:rsidR="00902D6F">
        <w:rPr>
          <w:rFonts w:ascii="Arial" w:hAnsi="Arial" w:cs="Arial"/>
          <w:sz w:val="22"/>
          <w:szCs w:val="22"/>
        </w:rPr>
        <w:t>i</w:t>
      </w:r>
      <w:proofErr w:type="spellEnd"/>
      <w:r w:rsidRPr="00430CDF">
        <w:rPr>
          <w:rFonts w:ascii="Arial" w:hAnsi="Arial" w:cs="Arial"/>
          <w:sz w:val="22"/>
          <w:szCs w:val="22"/>
        </w:rPr>
        <w:t>.</w:t>
      </w:r>
    </w:p>
    <w:p w14:paraId="5C040EA2" w14:textId="7C59A3E7" w:rsidR="00CF591E" w:rsidRDefault="00CF591E" w:rsidP="00CF591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 </w:t>
      </w:r>
      <w:r w:rsidR="002A2A11">
        <w:rPr>
          <w:rFonts w:ascii="Arial" w:hAnsi="Arial" w:cs="Arial"/>
          <w:sz w:val="22"/>
          <w:szCs w:val="22"/>
          <w:lang w:eastAsia="sk-SK"/>
        </w:rPr>
        <w:t xml:space="preserve"> </w:t>
      </w:r>
      <w:r w:rsidR="008B76FC">
        <w:rPr>
          <w:rFonts w:ascii="Arial" w:hAnsi="Arial" w:cs="Arial"/>
          <w:sz w:val="22"/>
          <w:szCs w:val="22"/>
          <w:lang w:eastAsia="sk-SK"/>
        </w:rPr>
        <w:t xml:space="preserve">Časť káblovej trasy je uvažovaná v káblovom kanáli. </w:t>
      </w:r>
      <w:r w:rsidR="008F6D8A">
        <w:rPr>
          <w:rFonts w:ascii="Arial" w:hAnsi="Arial" w:cs="Arial"/>
          <w:sz w:val="22"/>
          <w:szCs w:val="22"/>
          <w:lang w:eastAsia="sk-SK"/>
        </w:rPr>
        <w:t xml:space="preserve">Ak by </w:t>
      </w:r>
      <w:proofErr w:type="spellStart"/>
      <w:r w:rsidR="008F6D8A">
        <w:rPr>
          <w:rFonts w:ascii="Arial" w:hAnsi="Arial" w:cs="Arial"/>
          <w:sz w:val="22"/>
          <w:szCs w:val="22"/>
          <w:lang w:eastAsia="sk-SK"/>
        </w:rPr>
        <w:t>pokládka</w:t>
      </w:r>
      <w:proofErr w:type="spellEnd"/>
      <w:r w:rsidR="008F6D8A">
        <w:rPr>
          <w:rFonts w:ascii="Arial" w:hAnsi="Arial" w:cs="Arial"/>
          <w:sz w:val="22"/>
          <w:szCs w:val="22"/>
          <w:lang w:eastAsia="sk-SK"/>
        </w:rPr>
        <w:t xml:space="preserve"> kábla v kanáli bola problematická, je možné viesť kábel po celej dĺžke po potrubnom moste,  ale potom bude potrebné zriadiť premostenie medzi mostom a objektom Šatní </w:t>
      </w:r>
      <w:r w:rsidR="00902D6F">
        <w:rPr>
          <w:rFonts w:ascii="Arial" w:hAnsi="Arial" w:cs="Arial"/>
          <w:sz w:val="22"/>
          <w:szCs w:val="22"/>
          <w:lang w:eastAsia="sk-SK"/>
        </w:rPr>
        <w:t>OD8</w:t>
      </w:r>
      <w:r w:rsidR="008F6D8A">
        <w:rPr>
          <w:rFonts w:ascii="Arial" w:hAnsi="Arial" w:cs="Arial"/>
          <w:sz w:val="22"/>
          <w:szCs w:val="22"/>
          <w:lang w:eastAsia="sk-SK"/>
        </w:rPr>
        <w:t>.</w:t>
      </w:r>
    </w:p>
    <w:p w14:paraId="164D08F5" w14:textId="77777777" w:rsidR="00893844" w:rsidRDefault="00893844" w:rsidP="00311779">
      <w:pPr>
        <w:rPr>
          <w:rFonts w:ascii="Arial" w:hAnsi="Arial" w:cs="Arial"/>
          <w:sz w:val="22"/>
          <w:szCs w:val="22"/>
        </w:rPr>
      </w:pPr>
    </w:p>
    <w:p w14:paraId="52C2B422" w14:textId="77777777" w:rsidR="00311779" w:rsidRPr="00430CDF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74" w:name="_Toc178928271"/>
      <w:bookmarkStart w:id="75" w:name="_Toc23318828"/>
      <w:r w:rsidRPr="00430CDF">
        <w:rPr>
          <w:rFonts w:cs="Arial"/>
          <w:lang w:val="sk-SK"/>
        </w:rPr>
        <w:lastRenderedPageBreak/>
        <w:t>Vyhodnotenie neodstrániteľného nebezpečenstva ohrozenia podľa zákona 124/2006 Z. z., §4,</w:t>
      </w:r>
      <w:bookmarkEnd w:id="74"/>
      <w:r w:rsidRPr="00430CDF">
        <w:rPr>
          <w:rFonts w:cs="Arial"/>
          <w:lang w:val="sk-SK"/>
        </w:rPr>
        <w:t xml:space="preserve"> </w:t>
      </w:r>
      <w:bookmarkEnd w:id="75"/>
    </w:p>
    <w:p w14:paraId="1285646E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  <w:r w:rsidRPr="00A4341E">
        <w:rPr>
          <w:rFonts w:cs="Arial"/>
        </w:rPr>
        <w:tab/>
      </w:r>
      <w:r w:rsidRPr="00430CDF">
        <w:rPr>
          <w:rFonts w:ascii="Arial" w:hAnsi="Arial" w:cs="Arial"/>
          <w:sz w:val="20"/>
          <w:szCs w:val="20"/>
          <w:lang w:eastAsia="sk-SK"/>
        </w:rPr>
        <w:t>Pri správnej montáži EZ, pri uplatnení platných predpisov a STN v oblasti ochrany zdravia pri práci na elektrických zariadeniach nevzniknú neodstrániteľné nebezpečenstva a ohrozenia v zmysle Zákona NR č. 124/2006.</w:t>
      </w:r>
    </w:p>
    <w:p w14:paraId="226A8EE7" w14:textId="77777777" w:rsidR="00311779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</w:p>
    <w:p w14:paraId="06FA6EB7" w14:textId="77777777" w:rsidR="00AB3BDD" w:rsidRPr="00430CDF" w:rsidRDefault="00AB3BDD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</w:p>
    <w:p w14:paraId="6CF8FD92" w14:textId="77777777" w:rsidR="00311779" w:rsidRPr="00430CDF" w:rsidRDefault="00311779" w:rsidP="00311779">
      <w:pPr>
        <w:pStyle w:val="Zkladntext"/>
        <w:rPr>
          <w:rFonts w:cs="Arial"/>
          <w:sz w:val="20"/>
          <w:lang w:val="sk-SK"/>
        </w:rPr>
      </w:pPr>
      <w:r w:rsidRPr="00430CDF">
        <w:rPr>
          <w:rFonts w:cs="Arial"/>
          <w:sz w:val="20"/>
          <w:lang w:val="sk-SK"/>
        </w:rPr>
        <w:t>Vyhodnotenie neodstrániteľného nebezpečenstva a ohrozenia 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268"/>
        <w:gridCol w:w="2508"/>
        <w:gridCol w:w="1899"/>
        <w:gridCol w:w="1899"/>
      </w:tblGrid>
      <w:tr w:rsidR="00311779" w:rsidRPr="00430CDF" w14:paraId="1CDC8D92" w14:textId="77777777" w:rsidTr="0085240D">
        <w:trPr>
          <w:cantSplit/>
          <w:trHeight w:val="1857"/>
        </w:trPr>
        <w:tc>
          <w:tcPr>
            <w:tcW w:w="921" w:type="dxa"/>
            <w:vAlign w:val="center"/>
          </w:tcPr>
          <w:p w14:paraId="2724B91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             číslo</w:t>
            </w:r>
          </w:p>
        </w:tc>
        <w:tc>
          <w:tcPr>
            <w:tcW w:w="2268" w:type="dxa"/>
            <w:vAlign w:val="center"/>
          </w:tcPr>
          <w:p w14:paraId="46DD3B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508" w:type="dxa"/>
            <w:vAlign w:val="center"/>
          </w:tcPr>
          <w:p w14:paraId="3052245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           nebezpečenstvo (stav, veľkosť poškodenia zdravia)</w:t>
            </w:r>
          </w:p>
        </w:tc>
        <w:tc>
          <w:tcPr>
            <w:tcW w:w="1899" w:type="dxa"/>
            <w:vAlign w:val="center"/>
          </w:tcPr>
          <w:p w14:paraId="5A48B42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1899" w:type="dxa"/>
            <w:vAlign w:val="center"/>
          </w:tcPr>
          <w:p w14:paraId="32345639" w14:textId="1908AC5B" w:rsidR="00311779" w:rsidRPr="00430CDF" w:rsidRDefault="00311779" w:rsidP="0043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 xml:space="preserve">Návrh </w:t>
            </w:r>
            <w:r w:rsidR="00430CDF" w:rsidRPr="00430C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30CDF">
              <w:rPr>
                <w:rFonts w:ascii="Arial" w:hAnsi="Arial" w:cs="Arial"/>
                <w:sz w:val="20"/>
                <w:szCs w:val="20"/>
              </w:rPr>
              <w:t>ochranných opatrení proti týmto nebezpečenstvám a ohrozeniam</w:t>
            </w:r>
          </w:p>
        </w:tc>
      </w:tr>
      <w:tr w:rsidR="00311779" w:rsidRPr="00430CDF" w14:paraId="257A7CD2" w14:textId="77777777" w:rsidTr="0085240D">
        <w:trPr>
          <w:cantSplit/>
        </w:trPr>
        <w:tc>
          <w:tcPr>
            <w:tcW w:w="921" w:type="dxa"/>
            <w:vAlign w:val="center"/>
          </w:tcPr>
          <w:p w14:paraId="542FCAB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4881B76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508" w:type="dxa"/>
            <w:vMerge w:val="restart"/>
            <w:vAlign w:val="center"/>
          </w:tcPr>
          <w:p w14:paraId="33660F9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1899" w:type="dxa"/>
            <w:vAlign w:val="center"/>
          </w:tcPr>
          <w:p w14:paraId="6D6FC7A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- vznik požiaru</w:t>
            </w:r>
          </w:p>
        </w:tc>
        <w:tc>
          <w:tcPr>
            <w:tcW w:w="1899" w:type="dxa"/>
            <w:vAlign w:val="center"/>
          </w:tcPr>
          <w:p w14:paraId="744C12C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1-8</w:t>
            </w:r>
          </w:p>
        </w:tc>
      </w:tr>
      <w:tr w:rsidR="00311779" w:rsidRPr="00430CDF" w14:paraId="78643FCB" w14:textId="77777777" w:rsidTr="0085240D">
        <w:trPr>
          <w:cantSplit/>
        </w:trPr>
        <w:tc>
          <w:tcPr>
            <w:tcW w:w="921" w:type="dxa"/>
            <w:vAlign w:val="center"/>
          </w:tcPr>
          <w:p w14:paraId="6713543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6B937AB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13D8383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68F17F8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v normálnej prevádzke</w:t>
            </w:r>
          </w:p>
        </w:tc>
        <w:tc>
          <w:tcPr>
            <w:tcW w:w="1899" w:type="dxa"/>
            <w:vAlign w:val="center"/>
          </w:tcPr>
          <w:p w14:paraId="13B741C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1-6, 8</w:t>
            </w:r>
          </w:p>
        </w:tc>
      </w:tr>
      <w:tr w:rsidR="00311779" w:rsidRPr="00430CDF" w14:paraId="58404B8F" w14:textId="77777777" w:rsidTr="0085240D">
        <w:trPr>
          <w:cantSplit/>
        </w:trPr>
        <w:tc>
          <w:tcPr>
            <w:tcW w:w="921" w:type="dxa"/>
            <w:vAlign w:val="center"/>
          </w:tcPr>
          <w:p w14:paraId="38F0454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49EC2C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09A3548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59EE081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</w:t>
            </w:r>
          </w:p>
        </w:tc>
        <w:tc>
          <w:tcPr>
            <w:tcW w:w="1899" w:type="dxa"/>
            <w:vAlign w:val="center"/>
          </w:tcPr>
          <w:p w14:paraId="1BBA61A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1-5, 7-8</w:t>
            </w:r>
          </w:p>
        </w:tc>
      </w:tr>
    </w:tbl>
    <w:p w14:paraId="359F8045" w14:textId="77777777" w:rsidR="00311779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5ECA7770" w14:textId="77777777" w:rsidR="00AB3BDD" w:rsidRPr="00430CDF" w:rsidRDefault="00AB3BDD" w:rsidP="00311779">
      <w:pPr>
        <w:ind w:right="567"/>
        <w:rPr>
          <w:rFonts w:ascii="Arial" w:hAnsi="Arial" w:cs="Arial"/>
          <w:sz w:val="20"/>
          <w:szCs w:val="20"/>
        </w:rPr>
      </w:pPr>
    </w:p>
    <w:p w14:paraId="4308B04E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:</w:t>
      </w:r>
    </w:p>
    <w:p w14:paraId="3F6086F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276BE7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Nebezpečenstvo</w:t>
      </w:r>
      <w:r w:rsidRPr="00430CDF">
        <w:rPr>
          <w:rFonts w:ascii="Arial" w:hAnsi="Arial" w:cs="Arial"/>
          <w:sz w:val="20"/>
          <w:szCs w:val="20"/>
        </w:rPr>
        <w:t xml:space="preserve"> je stav, alebo vlastnosť faktora pracovného procesu a pracovného prostredia, ktoré môžu ohroziť zdravie.</w:t>
      </w:r>
    </w:p>
    <w:p w14:paraId="04636E83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93592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Ohrozenie</w:t>
      </w:r>
      <w:r w:rsidRPr="00430CDF">
        <w:rPr>
          <w:rFonts w:ascii="Arial" w:hAnsi="Arial" w:cs="Arial"/>
          <w:sz w:val="20"/>
          <w:szCs w:val="20"/>
        </w:rPr>
        <w:t xml:space="preserve"> je situácia, v ktorej nemožno vylúčiť, že zdravie zamestnanca bude poškodené.</w:t>
      </w:r>
    </w:p>
    <w:p w14:paraId="30D00489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374ACDD1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Neodstrániteľné nebezpečenstvo a neodstrániteľné ohrozenie</w:t>
      </w:r>
      <w:r w:rsidRPr="00430CDF">
        <w:rPr>
          <w:rFonts w:ascii="Arial" w:hAnsi="Arial" w:cs="Arial"/>
          <w:sz w:val="20"/>
          <w:szCs w:val="20"/>
        </w:rPr>
        <w:t xml:space="preserve"> je také nebezpečenstvo a ohrozenie, ktoré podľa súčasných vedeckých a technických poznatkov nemožno vylúčiť ani obmedziť.</w:t>
      </w:r>
    </w:p>
    <w:p w14:paraId="4BC6A0CB" w14:textId="77777777" w:rsidR="00311779" w:rsidRPr="00430CDF" w:rsidRDefault="00311779" w:rsidP="00311779">
      <w:pPr>
        <w:ind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Ochranné opatrenia:</w:t>
      </w:r>
    </w:p>
    <w:p w14:paraId="1E136BBB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Poučenie obsluhy o zásadách bezpečnosti práce a ochrany zdravia;</w:t>
      </w:r>
    </w:p>
    <w:p w14:paraId="6A18B28F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Zákaz vstupu nepovolaným osobám;</w:t>
      </w:r>
    </w:p>
    <w:p w14:paraId="5086F8AE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Poučenie o používaní ochranných a pracovných pomôcok podľa predpisov;</w:t>
      </w:r>
    </w:p>
    <w:p w14:paraId="64FF1828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Všetky údržbárske práce prevádzať len s povolením na prácu a s pracovníkmi s predpísanou kvalifikáciou;</w:t>
      </w:r>
    </w:p>
    <w:p w14:paraId="294E946B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Práce s otvoreným ohňom vykonávať iba s povolením;</w:t>
      </w:r>
    </w:p>
    <w:p w14:paraId="46A09733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Základná ochrana pred zásahom elektrickým prúdom pred priamym dotykom: </w:t>
      </w:r>
    </w:p>
    <w:p w14:paraId="19D56090" w14:textId="77777777" w:rsidR="00311779" w:rsidRPr="00430CDF" w:rsidRDefault="00311779" w:rsidP="00311779">
      <w:pPr>
        <w:tabs>
          <w:tab w:val="num" w:pos="567"/>
        </w:tabs>
        <w:ind w:left="284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     Ochrana izoláciou, ochrana krytím a zábranami v zmysle STN 33 2000 -4 – 41, príloha A;</w:t>
      </w:r>
    </w:p>
    <w:p w14:paraId="29E63068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Ochrana pred zásahom elektrickým prúdom pri poruche: </w:t>
      </w:r>
    </w:p>
    <w:p w14:paraId="7EDBD32E" w14:textId="77777777" w:rsidR="00311779" w:rsidRPr="00430CDF" w:rsidRDefault="00311779" w:rsidP="00311779">
      <w:pPr>
        <w:ind w:left="284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     Samočinným odpojením napájania vsieti TN v zmysle STN 33 2000-4-41;</w:t>
      </w:r>
    </w:p>
    <w:p w14:paraId="52417DE7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Pravidelnou revíziou a prehliadkami elektrického zariadenia vykonanými pracovníkmi s predpísanou kvalifikáciou.</w:t>
      </w:r>
    </w:p>
    <w:p w14:paraId="3587D9DD" w14:textId="77777777" w:rsidR="00311779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5CD4ABF5" w14:textId="77777777" w:rsidR="00AB3BDD" w:rsidRDefault="00AB3BDD" w:rsidP="00311779">
      <w:pPr>
        <w:ind w:right="567"/>
        <w:rPr>
          <w:rFonts w:ascii="Arial" w:hAnsi="Arial" w:cs="Arial"/>
          <w:sz w:val="20"/>
          <w:szCs w:val="20"/>
        </w:rPr>
      </w:pPr>
    </w:p>
    <w:p w14:paraId="53ECCA70" w14:textId="77777777" w:rsidR="00AB3BDD" w:rsidRDefault="00AB3BDD" w:rsidP="00311779">
      <w:pPr>
        <w:ind w:right="567"/>
        <w:rPr>
          <w:rFonts w:ascii="Arial" w:hAnsi="Arial" w:cs="Arial"/>
          <w:sz w:val="20"/>
          <w:szCs w:val="20"/>
        </w:rPr>
      </w:pPr>
    </w:p>
    <w:p w14:paraId="49B2418C" w14:textId="77777777" w:rsidR="00AB3BDD" w:rsidRDefault="00AB3BDD" w:rsidP="00311779">
      <w:pPr>
        <w:ind w:right="567"/>
        <w:rPr>
          <w:rFonts w:ascii="Arial" w:hAnsi="Arial" w:cs="Arial"/>
          <w:sz w:val="20"/>
          <w:szCs w:val="20"/>
        </w:rPr>
      </w:pPr>
    </w:p>
    <w:p w14:paraId="726E4B1A" w14:textId="77777777" w:rsidR="00AB3BDD" w:rsidRDefault="00AB3BDD" w:rsidP="00311779">
      <w:pPr>
        <w:ind w:right="567"/>
        <w:rPr>
          <w:rFonts w:ascii="Arial" w:hAnsi="Arial" w:cs="Arial"/>
          <w:sz w:val="20"/>
          <w:szCs w:val="20"/>
        </w:rPr>
      </w:pPr>
    </w:p>
    <w:p w14:paraId="2A6D4670" w14:textId="77777777" w:rsidR="00AB3BDD" w:rsidRDefault="00AB3BDD" w:rsidP="00311779">
      <w:pPr>
        <w:ind w:right="567"/>
        <w:rPr>
          <w:rFonts w:ascii="Arial" w:hAnsi="Arial" w:cs="Arial"/>
          <w:sz w:val="20"/>
          <w:szCs w:val="20"/>
        </w:rPr>
      </w:pPr>
    </w:p>
    <w:p w14:paraId="1122FFF3" w14:textId="77777777" w:rsidR="00AB3BDD" w:rsidRDefault="00AB3BDD" w:rsidP="00311779">
      <w:pPr>
        <w:ind w:right="567"/>
        <w:rPr>
          <w:rFonts w:ascii="Arial" w:hAnsi="Arial" w:cs="Arial"/>
          <w:sz w:val="20"/>
          <w:szCs w:val="20"/>
        </w:rPr>
      </w:pPr>
    </w:p>
    <w:p w14:paraId="55EC312B" w14:textId="77777777" w:rsidR="00AB3BDD" w:rsidRDefault="00AB3BDD" w:rsidP="00311779">
      <w:pPr>
        <w:ind w:right="567"/>
        <w:rPr>
          <w:rFonts w:ascii="Arial" w:hAnsi="Arial" w:cs="Arial"/>
          <w:sz w:val="20"/>
          <w:szCs w:val="20"/>
        </w:rPr>
      </w:pPr>
    </w:p>
    <w:p w14:paraId="23F096DC" w14:textId="77777777" w:rsidR="00AB3BDD" w:rsidRDefault="00AB3BDD" w:rsidP="00311779">
      <w:pPr>
        <w:ind w:right="567"/>
        <w:rPr>
          <w:rFonts w:ascii="Arial" w:hAnsi="Arial" w:cs="Arial"/>
          <w:sz w:val="20"/>
          <w:szCs w:val="20"/>
        </w:rPr>
      </w:pPr>
    </w:p>
    <w:p w14:paraId="0F9A3DFB" w14:textId="77777777" w:rsidR="00AB3BDD" w:rsidRPr="00430CDF" w:rsidRDefault="00AB3BDD" w:rsidP="00311779">
      <w:pPr>
        <w:ind w:right="567"/>
        <w:rPr>
          <w:rFonts w:ascii="Arial" w:hAnsi="Arial" w:cs="Arial"/>
          <w:sz w:val="20"/>
          <w:szCs w:val="20"/>
        </w:rPr>
      </w:pPr>
    </w:p>
    <w:p w14:paraId="37BDD00C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lastRenderedPageBreak/>
        <w:t>Vytypovanie lokality pre dané neodstrániteľné nebezpečenstvá a ohrozenia :</w:t>
      </w:r>
    </w:p>
    <w:p w14:paraId="774F2B5B" w14:textId="77777777" w:rsidR="00893844" w:rsidRDefault="00893844" w:rsidP="00311779">
      <w:pPr>
        <w:ind w:left="360" w:right="567"/>
        <w:rPr>
          <w:rFonts w:ascii="Arial" w:hAnsi="Arial" w:cs="Arial"/>
          <w:b/>
          <w:sz w:val="20"/>
          <w:szCs w:val="20"/>
        </w:rPr>
      </w:pPr>
    </w:p>
    <w:p w14:paraId="1E5C24D0" w14:textId="77777777" w:rsidR="00893844" w:rsidRPr="00430CDF" w:rsidRDefault="00893844" w:rsidP="00311779">
      <w:pPr>
        <w:ind w:left="360" w:right="567"/>
        <w:rPr>
          <w:rFonts w:ascii="Arial" w:hAnsi="Arial" w:cs="Arial"/>
          <w:b/>
          <w:sz w:val="20"/>
          <w:szCs w:val="20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072"/>
        <w:gridCol w:w="2073"/>
        <w:gridCol w:w="2073"/>
        <w:gridCol w:w="2073"/>
      </w:tblGrid>
      <w:tr w:rsidR="00311779" w:rsidRPr="00430CDF" w14:paraId="1E323909" w14:textId="77777777" w:rsidTr="0085240D">
        <w:tc>
          <w:tcPr>
            <w:tcW w:w="1204" w:type="dxa"/>
            <w:vAlign w:val="center"/>
          </w:tcPr>
          <w:p w14:paraId="31E55CB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číslo</w:t>
            </w:r>
          </w:p>
        </w:tc>
        <w:tc>
          <w:tcPr>
            <w:tcW w:w="2072" w:type="dxa"/>
            <w:vAlign w:val="center"/>
          </w:tcPr>
          <w:p w14:paraId="4723752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073" w:type="dxa"/>
            <w:vAlign w:val="center"/>
          </w:tcPr>
          <w:p w14:paraId="3651753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(stav, veľkosť poškodenia zdravia)</w:t>
            </w:r>
          </w:p>
        </w:tc>
        <w:tc>
          <w:tcPr>
            <w:tcW w:w="2073" w:type="dxa"/>
            <w:vAlign w:val="center"/>
          </w:tcPr>
          <w:p w14:paraId="6E0A8CF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2073" w:type="dxa"/>
            <w:vAlign w:val="center"/>
          </w:tcPr>
          <w:p w14:paraId="25CF566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Miesta, kde sa vyskytuje neodstrániteľné nebezpečenstvo</w:t>
            </w:r>
          </w:p>
        </w:tc>
      </w:tr>
      <w:tr w:rsidR="00311779" w:rsidRPr="00430CDF" w14:paraId="19523C71" w14:textId="77777777" w:rsidTr="0085240D">
        <w:tc>
          <w:tcPr>
            <w:tcW w:w="1204" w:type="dxa"/>
            <w:vAlign w:val="center"/>
          </w:tcPr>
          <w:p w14:paraId="07C2C7A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2" w:type="dxa"/>
            <w:vMerge w:val="restart"/>
            <w:vAlign w:val="center"/>
          </w:tcPr>
          <w:p w14:paraId="5672A3D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073" w:type="dxa"/>
            <w:vMerge w:val="restart"/>
            <w:vAlign w:val="center"/>
          </w:tcPr>
          <w:p w14:paraId="07045C3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2073" w:type="dxa"/>
            <w:vAlign w:val="center"/>
          </w:tcPr>
          <w:p w14:paraId="4D51FC5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2073" w:type="dxa"/>
            <w:vMerge w:val="restart"/>
            <w:vAlign w:val="center"/>
          </w:tcPr>
          <w:p w14:paraId="5D4ACAC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Živé el. časti, neživé el. časti, cudzie vodivé časti</w:t>
            </w:r>
          </w:p>
        </w:tc>
      </w:tr>
      <w:tr w:rsidR="00311779" w:rsidRPr="00430CDF" w14:paraId="1E84E575" w14:textId="77777777" w:rsidTr="0085240D">
        <w:tc>
          <w:tcPr>
            <w:tcW w:w="1204" w:type="dxa"/>
            <w:vAlign w:val="center"/>
          </w:tcPr>
          <w:p w14:paraId="02E5701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2" w:type="dxa"/>
            <w:vMerge/>
            <w:vAlign w:val="center"/>
          </w:tcPr>
          <w:p w14:paraId="370A60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2411AF9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589877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2073" w:type="dxa"/>
            <w:vMerge/>
            <w:vAlign w:val="center"/>
          </w:tcPr>
          <w:p w14:paraId="181FFE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779" w:rsidRPr="00430CDF" w14:paraId="1467A134" w14:textId="77777777" w:rsidTr="0085240D">
        <w:tc>
          <w:tcPr>
            <w:tcW w:w="1204" w:type="dxa"/>
            <w:vAlign w:val="center"/>
          </w:tcPr>
          <w:p w14:paraId="6B6374E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72" w:type="dxa"/>
            <w:vMerge/>
            <w:vAlign w:val="center"/>
          </w:tcPr>
          <w:p w14:paraId="61895D2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6DC7455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10BCAA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2073" w:type="dxa"/>
            <w:vMerge/>
            <w:vAlign w:val="center"/>
          </w:tcPr>
          <w:p w14:paraId="30D271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A000E9" w14:textId="77777777" w:rsidR="00311779" w:rsidRDefault="00311779" w:rsidP="00311779">
      <w:pPr>
        <w:rPr>
          <w:rFonts w:ascii="Arial" w:hAnsi="Arial" w:cs="Arial"/>
          <w:b/>
          <w:sz w:val="20"/>
          <w:szCs w:val="20"/>
        </w:rPr>
      </w:pPr>
    </w:p>
    <w:p w14:paraId="11936F4A" w14:textId="77777777" w:rsidR="00ED5EAB" w:rsidRPr="00430CDF" w:rsidRDefault="00ED5EAB" w:rsidP="00311779">
      <w:pPr>
        <w:rPr>
          <w:rFonts w:ascii="Arial" w:hAnsi="Arial" w:cs="Arial"/>
          <w:b/>
          <w:sz w:val="20"/>
          <w:szCs w:val="20"/>
        </w:rPr>
      </w:pPr>
    </w:p>
    <w:p w14:paraId="234FCD41" w14:textId="77777777" w:rsidR="00311779" w:rsidRPr="00430CDF" w:rsidRDefault="00311779" w:rsidP="00311779">
      <w:pPr>
        <w:ind w:firstLine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Posúdenie rozsahu rizika :</w:t>
      </w:r>
    </w:p>
    <w:p w14:paraId="4781EB96" w14:textId="77777777" w:rsidR="00311779" w:rsidRPr="00430CDF" w:rsidRDefault="00311779" w:rsidP="00311779">
      <w:pPr>
        <w:rPr>
          <w:rFonts w:ascii="Arial" w:hAnsi="Arial" w:cs="Arial"/>
          <w:b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1559"/>
        <w:gridCol w:w="1559"/>
        <w:gridCol w:w="1559"/>
        <w:gridCol w:w="1560"/>
      </w:tblGrid>
      <w:tr w:rsidR="00311779" w:rsidRPr="00430CDF" w14:paraId="7E98A21D" w14:textId="77777777" w:rsidTr="0085240D">
        <w:trPr>
          <w:cantSplit/>
        </w:trPr>
        <w:tc>
          <w:tcPr>
            <w:tcW w:w="1204" w:type="dxa"/>
            <w:vMerge w:val="restart"/>
            <w:vAlign w:val="center"/>
          </w:tcPr>
          <w:p w14:paraId="5E37C3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</w:t>
            </w:r>
          </w:p>
          <w:p w14:paraId="1C5199C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2127" w:type="dxa"/>
            <w:vMerge w:val="restart"/>
            <w:vAlign w:val="center"/>
          </w:tcPr>
          <w:p w14:paraId="01840A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alebo odstrániteľné ohrozenia</w:t>
            </w:r>
          </w:p>
        </w:tc>
        <w:tc>
          <w:tcPr>
            <w:tcW w:w="3118" w:type="dxa"/>
            <w:gridSpan w:val="2"/>
            <w:vAlign w:val="center"/>
          </w:tcPr>
          <w:p w14:paraId="41847F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Pravdepodobnosť vzniku</w:t>
            </w:r>
          </w:p>
          <w:p w14:paraId="1329CA6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poškodenia zdravia pri práci</w:t>
            </w:r>
          </w:p>
        </w:tc>
        <w:tc>
          <w:tcPr>
            <w:tcW w:w="3119" w:type="dxa"/>
            <w:gridSpan w:val="2"/>
            <w:vAlign w:val="center"/>
          </w:tcPr>
          <w:p w14:paraId="4547A30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Stupeň následkov na zdraví</w:t>
            </w:r>
          </w:p>
          <w:p w14:paraId="6846C8F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 prípade</w:t>
            </w:r>
          </w:p>
        </w:tc>
      </w:tr>
      <w:tr w:rsidR="00311779" w:rsidRPr="00430CDF" w14:paraId="7DFE6F65" w14:textId="77777777" w:rsidTr="0085240D">
        <w:tc>
          <w:tcPr>
            <w:tcW w:w="1204" w:type="dxa"/>
            <w:vMerge/>
            <w:vAlign w:val="center"/>
          </w:tcPr>
          <w:p w14:paraId="409032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6EBCEE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6E24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59" w:type="dxa"/>
            <w:vAlign w:val="center"/>
          </w:tcPr>
          <w:p w14:paraId="4F7E0A8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59" w:type="dxa"/>
            <w:vAlign w:val="center"/>
          </w:tcPr>
          <w:p w14:paraId="3166787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560" w:type="dxa"/>
            <w:vAlign w:val="center"/>
          </w:tcPr>
          <w:p w14:paraId="4328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</w:tr>
      <w:tr w:rsidR="00311779" w:rsidRPr="00430CDF" w14:paraId="3B43BBEB" w14:textId="77777777" w:rsidTr="0085240D">
        <w:tc>
          <w:tcPr>
            <w:tcW w:w="1204" w:type="dxa"/>
            <w:vAlign w:val="center"/>
          </w:tcPr>
          <w:p w14:paraId="2504651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34A7C0E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1559" w:type="dxa"/>
            <w:vAlign w:val="center"/>
          </w:tcPr>
          <w:p w14:paraId="22A0670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E9DAD8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02178F3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5CDD925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7231C714" w14:textId="77777777" w:rsidTr="0085240D">
        <w:tc>
          <w:tcPr>
            <w:tcW w:w="1204" w:type="dxa"/>
            <w:vAlign w:val="center"/>
          </w:tcPr>
          <w:p w14:paraId="308D0C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2E2833F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1559" w:type="dxa"/>
            <w:vAlign w:val="center"/>
          </w:tcPr>
          <w:p w14:paraId="575DD53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45CA1E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75F204A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60A9EE8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202AE85A" w14:textId="77777777" w:rsidTr="0085240D">
        <w:tc>
          <w:tcPr>
            <w:tcW w:w="1204" w:type="dxa"/>
            <w:vAlign w:val="center"/>
          </w:tcPr>
          <w:p w14:paraId="7AAF30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2DD1FD1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1559" w:type="dxa"/>
            <w:vAlign w:val="center"/>
          </w:tcPr>
          <w:p w14:paraId="6BE6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F048C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6C7C73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7D7582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</w:tbl>
    <w:p w14:paraId="29208CDA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60C85DF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01C98D3F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Z. z.:</w:t>
      </w:r>
    </w:p>
    <w:p w14:paraId="2C3C6C6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5185078" w14:textId="77777777" w:rsidR="00311779" w:rsidRPr="00430CDF" w:rsidRDefault="00311779" w:rsidP="00311779">
      <w:pPr>
        <w:ind w:left="567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Riziko </w:t>
      </w:r>
      <w:r w:rsidRPr="00430CDF">
        <w:rPr>
          <w:rFonts w:ascii="Arial" w:hAnsi="Arial" w:cs="Arial"/>
          <w:sz w:val="20"/>
          <w:szCs w:val="20"/>
        </w:rPr>
        <w:t>je pravdepodobnosť, vzniku poškodenia zdravia zamestnanca pri práci a možných následkov na zdraví.</w:t>
      </w:r>
    </w:p>
    <w:p w14:paraId="30D3BEEC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Najlepší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dodržiava pracovná disciplína a sú dodržané pracovné a bezpečnostné predpisy;</w:t>
      </w:r>
    </w:p>
    <w:p w14:paraId="46502778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0C07083B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Najhorší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nedodržiava pracovná disciplína a nie sú dodržané pracovné a bezpečnostné predpisy a je súbeh viacerých nebezpečenstiev a ohrození;</w:t>
      </w:r>
    </w:p>
    <w:p w14:paraId="04D3668D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3D11DBA8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Najlepší prípad </w:t>
      </w:r>
      <w:r w:rsidRPr="00430CDF">
        <w:rPr>
          <w:rFonts w:ascii="Arial" w:hAnsi="Arial" w:cs="Arial"/>
          <w:sz w:val="20"/>
          <w:szCs w:val="20"/>
        </w:rPr>
        <w:t xml:space="preserve"> z hľadiska možných následkov je, ak pri výskyte daného nebezpečenstva, alebo ohrozenia je minimálny dopad na zdravie zamestnancov;</w:t>
      </w:r>
    </w:p>
    <w:p w14:paraId="71248ADA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1EFD0B2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Najhorší prípad </w:t>
      </w:r>
      <w:r w:rsidRPr="00430CDF">
        <w:rPr>
          <w:rFonts w:ascii="Arial" w:hAnsi="Arial" w:cs="Arial"/>
          <w:sz w:val="20"/>
          <w:szCs w:val="20"/>
        </w:rPr>
        <w:t>z hľadiska možných následkov na zdraví je, ak pri výskyte daného nebezpečenstva, alebo ohrozenia sa predpokladá dosiahnutie najhoršieho možného dopadu na zdravie zamestnancov.</w:t>
      </w:r>
    </w:p>
    <w:p w14:paraId="08260E1D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36F8330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caps/>
          <w:lang w:val="sk-SK"/>
        </w:rPr>
      </w:pPr>
      <w:bookmarkStart w:id="76" w:name="_Toc23318829"/>
      <w:bookmarkStart w:id="77" w:name="_Toc178928272"/>
      <w:r w:rsidRPr="00A4341E">
        <w:rPr>
          <w:rFonts w:cs="Arial"/>
          <w:caps/>
          <w:lang w:val="sk-SK"/>
        </w:rPr>
        <w:t>Bezpečnosť práce a ochrana zdravia</w:t>
      </w:r>
      <w:bookmarkEnd w:id="76"/>
      <w:bookmarkEnd w:id="77"/>
    </w:p>
    <w:p w14:paraId="6ACA2167" w14:textId="77777777" w:rsidR="00311779" w:rsidRPr="00A4341E" w:rsidRDefault="00311779" w:rsidP="00311779">
      <w:pPr>
        <w:tabs>
          <w:tab w:val="right" w:leader="dot" w:pos="8505"/>
        </w:tabs>
        <w:ind w:firstLine="709"/>
        <w:rPr>
          <w:rFonts w:cs="Arial"/>
          <w:szCs w:val="22"/>
        </w:rPr>
      </w:pPr>
    </w:p>
    <w:p w14:paraId="67705D68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Pri práci s el. zariadením sa musia dodržiavať bezpečnostné predpisy a normy STN, hlavne rada STN 33 2000 a vyhláška č. 508/2009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v znení neskorších predpisov. Práce na el. zariadení sa musia vykonávať v </w:t>
      </w:r>
      <w:proofErr w:type="spellStart"/>
      <w:r w:rsidRPr="00430CDF">
        <w:rPr>
          <w:rFonts w:ascii="Arial" w:hAnsi="Arial" w:cs="Arial"/>
          <w:sz w:val="22"/>
          <w:szCs w:val="22"/>
        </w:rPr>
        <w:t>beznapäťovom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stave. Práce a obsluhu el. zariadení počas montáže a pri poruche môžu vykonávať osoby znalé, pracovníci s oprávnením v zmysle vyhlášky č.508/2009 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>. Obsluhu pri normálnej prevádzke zariadenia môžu vykonávať osoby poučené.</w:t>
      </w:r>
    </w:p>
    <w:p w14:paraId="5CBC5BAF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lastRenderedPageBreak/>
        <w:t xml:space="preserve">Na el. zariadení pred uvedením do prevádzky sa musí vykonať, potom aj v ďalšom období pravidelne vykonávať, odborná prehliadka a skúška el. zariadení (revízia) v zmysle STN 33 2000-6, STN 33 1500 a vyhlášky č.508/2009 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>.</w:t>
      </w:r>
    </w:p>
    <w:p w14:paraId="411640E9" w14:textId="77777777" w:rsidR="00311779" w:rsidRPr="00430CDF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0DC4F98C" w14:textId="77777777" w:rsidR="00311779" w:rsidRPr="00A4341E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58A62D99" w14:textId="6DAD62D1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 xml:space="preserve">Košice, </w:t>
      </w:r>
      <w:r>
        <w:rPr>
          <w:rFonts w:cs="Arial"/>
          <w:szCs w:val="22"/>
        </w:rPr>
        <w:t>j</w:t>
      </w:r>
      <w:r w:rsidR="001F718F">
        <w:rPr>
          <w:rFonts w:cs="Arial"/>
          <w:szCs w:val="22"/>
        </w:rPr>
        <w:t>úl</w:t>
      </w:r>
      <w:r w:rsidRPr="00A4341E">
        <w:rPr>
          <w:rFonts w:cs="Arial"/>
          <w:szCs w:val="22"/>
        </w:rPr>
        <w:t xml:space="preserve"> 202</w:t>
      </w:r>
      <w:r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</w:t>
      </w:r>
    </w:p>
    <w:p w14:paraId="7A303A31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2735746C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  <w:t>Vypracoval: Ing. Vladimír ZUMMER</w:t>
      </w:r>
    </w:p>
    <w:p w14:paraId="48C00835" w14:textId="77777777" w:rsidR="00311779" w:rsidRPr="00A4341E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proofErr w:type="spellStart"/>
      <w:r w:rsidRPr="00A4341E">
        <w:rPr>
          <w:rFonts w:cs="Arial"/>
          <w:lang w:val="sk-SK"/>
        </w:rPr>
        <w:t>č.osv.IBP</w:t>
      </w:r>
      <w:proofErr w:type="spellEnd"/>
      <w:r w:rsidRPr="00A4341E">
        <w:rPr>
          <w:rFonts w:cs="Arial"/>
          <w:lang w:val="sk-SK"/>
        </w:rPr>
        <w:t>: 089 IKO 1998 EZ A,B E2</w:t>
      </w:r>
    </w:p>
    <w:p w14:paraId="0A07C335" w14:textId="77777777" w:rsidR="00311779" w:rsidRPr="00A4341E" w:rsidRDefault="00311779" w:rsidP="00311779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59CBE2D2" w14:textId="77777777" w:rsidR="00311779" w:rsidRDefault="00311779" w:rsidP="00311779">
      <w:pPr>
        <w:pStyle w:val="Zkladntext"/>
        <w:ind w:firstLine="0"/>
        <w:rPr>
          <w:sz w:val="16"/>
          <w:lang w:val="sk-SK"/>
        </w:rPr>
      </w:pPr>
    </w:p>
    <w:sectPr w:rsidR="00311779" w:rsidSect="00E321F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35D3" w14:textId="77777777" w:rsidR="00892023" w:rsidRDefault="00892023" w:rsidP="00311779">
      <w:r>
        <w:separator/>
      </w:r>
    </w:p>
  </w:endnote>
  <w:endnote w:type="continuationSeparator" w:id="0">
    <w:p w14:paraId="7E4E84E5" w14:textId="77777777" w:rsidR="00892023" w:rsidRDefault="00892023" w:rsidP="0031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nymed">
    <w:altName w:val="Symbol"/>
    <w:panose1 w:val="00000000000000000000"/>
    <w:charset w:val="02"/>
    <w:family w:val="roman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8532" w14:textId="512218A6" w:rsidR="00311779" w:rsidRPr="00311779" w:rsidRDefault="00A767DE" w:rsidP="00A767DE">
    <w:pPr>
      <w:pStyle w:val="Pta"/>
      <w:tabs>
        <w:tab w:val="clear" w:pos="4536"/>
        <w:tab w:val="clear" w:pos="9072"/>
        <w:tab w:val="left" w:pos="7230"/>
      </w:tabs>
      <w:rPr>
        <w:sz w:val="24"/>
      </w:rPr>
    </w:pPr>
    <w:r>
      <w:rPr>
        <w:b/>
        <w:sz w:val="28"/>
        <w:szCs w:val="28"/>
        <w:lang w:eastAsia="en-US"/>
      </w:rPr>
      <w:t>EN-0723.</w:t>
    </w:r>
    <w:r w:rsidR="00902D6F">
      <w:rPr>
        <w:b/>
        <w:sz w:val="28"/>
        <w:szCs w:val="28"/>
        <w:lang w:eastAsia="en-US"/>
      </w:rPr>
      <w:t>3</w:t>
    </w:r>
    <w:r>
      <w:rPr>
        <w:b/>
        <w:sz w:val="28"/>
        <w:szCs w:val="28"/>
        <w:lang w:eastAsia="en-US"/>
      </w:rPr>
      <w:t>.E.20</w:t>
    </w:r>
    <w:r w:rsidR="00C661B5">
      <w:rPr>
        <w:b/>
        <w:sz w:val="28"/>
        <w:szCs w:val="28"/>
        <w:lang w:eastAsia="en-US"/>
      </w:rPr>
      <w:t>4</w:t>
    </w:r>
    <w:r>
      <w:rPr>
        <w:b/>
        <w:sz w:val="28"/>
        <w:szCs w:val="28"/>
        <w:lang w:eastAsia="en-US"/>
      </w:rPr>
      <w:t>.</w:t>
    </w:r>
    <w:r w:rsidR="00C661B5">
      <w:rPr>
        <w:b/>
        <w:sz w:val="28"/>
        <w:szCs w:val="28"/>
        <w:lang w:eastAsia="en-US"/>
      </w:rPr>
      <w:t>4</w:t>
    </w:r>
    <w:r>
      <w:rPr>
        <w:b/>
        <w:sz w:val="28"/>
        <w:szCs w:val="28"/>
        <w:lang w:eastAsia="en-US"/>
      </w:rPr>
      <w:t>.SR-TS</w:t>
    </w:r>
    <w:r w:rsidR="00237736">
      <w:rPr>
        <w:b/>
        <w:sz w:val="28"/>
        <w:szCs w:val="28"/>
        <w:lang w:eastAsia="en-US"/>
      </w:rPr>
      <w:t>_R2</w:t>
    </w:r>
    <w:r w:rsidR="00311779">
      <w:rPr>
        <w:b/>
        <w:sz w:val="24"/>
        <w:lang w:eastAsia="en-US"/>
      </w:rPr>
      <w:tab/>
    </w:r>
    <w:r w:rsidRPr="00A767DE">
      <w:rPr>
        <w:bCs/>
        <w:szCs w:val="22"/>
        <w:lang w:eastAsia="en-US"/>
      </w:rPr>
      <w:t xml:space="preserve">Strana </w:t>
    </w:r>
    <w:r w:rsidRPr="00A767DE">
      <w:rPr>
        <w:bCs/>
        <w:szCs w:val="22"/>
        <w:lang w:eastAsia="en-US"/>
      </w:rPr>
      <w:fldChar w:fldCharType="begin"/>
    </w:r>
    <w:r w:rsidRPr="00A767DE">
      <w:rPr>
        <w:bCs/>
        <w:szCs w:val="22"/>
        <w:lang w:eastAsia="en-US"/>
      </w:rPr>
      <w:instrText>PAGE  \* Arabic  \* MERGEFORMAT</w:instrText>
    </w:r>
    <w:r w:rsidRPr="00A767DE">
      <w:rPr>
        <w:bCs/>
        <w:szCs w:val="22"/>
        <w:lang w:eastAsia="en-US"/>
      </w:rPr>
      <w:fldChar w:fldCharType="separate"/>
    </w:r>
    <w:r w:rsidRPr="00A767DE">
      <w:rPr>
        <w:bCs/>
        <w:szCs w:val="22"/>
        <w:lang w:eastAsia="en-US"/>
      </w:rPr>
      <w:t>1</w:t>
    </w:r>
    <w:r w:rsidRPr="00A767DE">
      <w:rPr>
        <w:bCs/>
        <w:szCs w:val="22"/>
        <w:lang w:eastAsia="en-US"/>
      </w:rPr>
      <w:fldChar w:fldCharType="end"/>
    </w:r>
    <w:r w:rsidRPr="00A767DE">
      <w:rPr>
        <w:bCs/>
        <w:szCs w:val="22"/>
        <w:lang w:eastAsia="en-US"/>
      </w:rPr>
      <w:t xml:space="preserve"> z </w:t>
    </w:r>
    <w:r w:rsidRPr="00A767DE">
      <w:rPr>
        <w:bCs/>
        <w:szCs w:val="22"/>
        <w:lang w:eastAsia="en-US"/>
      </w:rPr>
      <w:fldChar w:fldCharType="begin"/>
    </w:r>
    <w:r w:rsidRPr="00A767DE">
      <w:rPr>
        <w:bCs/>
        <w:szCs w:val="22"/>
        <w:lang w:eastAsia="en-US"/>
      </w:rPr>
      <w:instrText>NUMPAGES  \* Arabic  \* MERGEFORMAT</w:instrText>
    </w:r>
    <w:r w:rsidRPr="00A767DE">
      <w:rPr>
        <w:bCs/>
        <w:szCs w:val="22"/>
        <w:lang w:eastAsia="en-US"/>
      </w:rPr>
      <w:fldChar w:fldCharType="separate"/>
    </w:r>
    <w:r w:rsidRPr="00A767DE">
      <w:rPr>
        <w:bCs/>
        <w:szCs w:val="22"/>
        <w:lang w:eastAsia="en-US"/>
      </w:rPr>
      <w:t>2</w:t>
    </w:r>
    <w:r w:rsidRPr="00A767DE">
      <w:rPr>
        <w:bCs/>
        <w:szCs w:val="22"/>
        <w:lang w:eastAsia="en-US"/>
      </w:rPr>
      <w:fldChar w:fldCharType="end"/>
    </w:r>
    <w:r w:rsidR="00311779">
      <w:rPr>
        <w:b/>
        <w:sz w:val="24"/>
        <w:lang w:eastAsia="en-US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A3A8" w14:textId="77777777" w:rsidR="00892023" w:rsidRDefault="00892023" w:rsidP="00311779">
      <w:r>
        <w:separator/>
      </w:r>
    </w:p>
  </w:footnote>
  <w:footnote w:type="continuationSeparator" w:id="0">
    <w:p w14:paraId="013BDAB6" w14:textId="77777777" w:rsidR="00892023" w:rsidRDefault="00892023" w:rsidP="00311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B43C5C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00D400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←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CF1713"/>
    <w:multiLevelType w:val="singleLevel"/>
    <w:tmpl w:val="CF2420A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4" w15:restartNumberingAfterBreak="0">
    <w:nsid w:val="02E1273A"/>
    <w:multiLevelType w:val="hybridMultilevel"/>
    <w:tmpl w:val="0DE42892"/>
    <w:lvl w:ilvl="0" w:tplc="FFFFFFFF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bullet"/>
      <w:pStyle w:val="vaiHeading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pStyle w:val="vai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vaiHeading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76D7B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F844CD4"/>
    <w:multiLevelType w:val="hybridMultilevel"/>
    <w:tmpl w:val="EC44AA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06987"/>
    <w:multiLevelType w:val="multilevel"/>
    <w:tmpl w:val="9682621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9E46C7"/>
    <w:multiLevelType w:val="hybridMultilevel"/>
    <w:tmpl w:val="84927D66"/>
    <w:lvl w:ilvl="0" w:tplc="CE6A4E3A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71892"/>
    <w:multiLevelType w:val="hybridMultilevel"/>
    <w:tmpl w:val="6B58ACBC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6124532"/>
    <w:multiLevelType w:val="hybridMultilevel"/>
    <w:tmpl w:val="AC027702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3B6751"/>
    <w:multiLevelType w:val="hybridMultilevel"/>
    <w:tmpl w:val="8436A8F6"/>
    <w:lvl w:ilvl="0" w:tplc="FFFFFFFF">
      <w:start w:val="1"/>
      <w:numFmt w:val="bullet"/>
      <w:pStyle w:val="Normlny12p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EA29E5"/>
    <w:multiLevelType w:val="singleLevel"/>
    <w:tmpl w:val="E6B2CA1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3" w15:restartNumberingAfterBreak="0">
    <w:nsid w:val="30D467CF"/>
    <w:multiLevelType w:val="hybridMultilevel"/>
    <w:tmpl w:val="5E485914"/>
    <w:lvl w:ilvl="0" w:tplc="C8A28424">
      <w:start w:val="1"/>
      <w:numFmt w:val="lowerLetter"/>
      <w:pStyle w:val="Zoznamsodrkami2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B0003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247F2A"/>
    <w:multiLevelType w:val="hybridMultilevel"/>
    <w:tmpl w:val="306AD8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A25020"/>
    <w:multiLevelType w:val="hybridMultilevel"/>
    <w:tmpl w:val="4086A000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7836638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C5F5A8B"/>
    <w:multiLevelType w:val="hybridMultilevel"/>
    <w:tmpl w:val="7C4264D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3F7940E5"/>
    <w:multiLevelType w:val="hybridMultilevel"/>
    <w:tmpl w:val="9F2E39FE"/>
    <w:lvl w:ilvl="0" w:tplc="16503974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5F4003"/>
    <w:multiLevelType w:val="hybridMultilevel"/>
    <w:tmpl w:val="D97284A8"/>
    <w:lvl w:ilvl="0" w:tplc="60B44D7C">
      <w:start w:val="1"/>
      <w:numFmt w:val="bullet"/>
      <w:pStyle w:val="Nter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F2F95"/>
    <w:multiLevelType w:val="hybridMultilevel"/>
    <w:tmpl w:val="15AEFE92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49665FC"/>
    <w:multiLevelType w:val="hybridMultilevel"/>
    <w:tmpl w:val="72B86D66"/>
    <w:lvl w:ilvl="0" w:tplc="50541864">
      <w:start w:val="100"/>
      <w:numFmt w:val="bullet"/>
      <w:pStyle w:val="Odrk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85D47"/>
    <w:multiLevelType w:val="hybridMultilevel"/>
    <w:tmpl w:val="6D664D10"/>
    <w:lvl w:ilvl="0" w:tplc="7A0ED588">
      <w:start w:val="1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D97A4A"/>
    <w:multiLevelType w:val="multilevel"/>
    <w:tmpl w:val="811456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E014CEF"/>
    <w:multiLevelType w:val="hybridMultilevel"/>
    <w:tmpl w:val="5554030E"/>
    <w:lvl w:ilvl="0" w:tplc="1B54B618">
      <w:start w:val="1"/>
      <w:numFmt w:val="decimal"/>
      <w:lvlText w:val="7.2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79459C"/>
    <w:multiLevelType w:val="hybridMultilevel"/>
    <w:tmpl w:val="8318A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54083"/>
    <w:multiLevelType w:val="hybridMultilevel"/>
    <w:tmpl w:val="D61A41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4F63D7"/>
    <w:multiLevelType w:val="hybridMultilevel"/>
    <w:tmpl w:val="052483F0"/>
    <w:lvl w:ilvl="0" w:tplc="FFFFFFFF">
      <w:start w:val="1"/>
      <w:numFmt w:val="bullet"/>
      <w:pStyle w:val="odrky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2FE2DC8"/>
    <w:multiLevelType w:val="hybridMultilevel"/>
    <w:tmpl w:val="1CC65D9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C31A93"/>
    <w:multiLevelType w:val="hybridMultilevel"/>
    <w:tmpl w:val="67ACACD8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47F507D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1" w15:restartNumberingAfterBreak="0">
    <w:nsid w:val="5FFF09E0"/>
    <w:multiLevelType w:val="singleLevel"/>
    <w:tmpl w:val="78E2E6FC"/>
    <w:lvl w:ilvl="0">
      <w:start w:val="1"/>
      <w:numFmt w:val="bullet"/>
      <w:pStyle w:val="MTHyphen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b/>
        <w:i w:val="0"/>
      </w:rPr>
    </w:lvl>
  </w:abstractNum>
  <w:abstractNum w:abstractNumId="32" w15:restartNumberingAfterBreak="0">
    <w:nsid w:val="60E0325F"/>
    <w:multiLevelType w:val="hybridMultilevel"/>
    <w:tmpl w:val="9A4004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A6D74"/>
    <w:multiLevelType w:val="hybridMultilevel"/>
    <w:tmpl w:val="9C225924"/>
    <w:lvl w:ilvl="0" w:tplc="DB9C6D12">
      <w:start w:val="100"/>
      <w:numFmt w:val="bullet"/>
      <w:pStyle w:val="Odrka1"/>
      <w:lvlText w:val=""/>
      <w:lvlJc w:val="left"/>
      <w:pPr>
        <w:tabs>
          <w:tab w:val="num" w:pos="207"/>
        </w:tabs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05657"/>
    <w:multiLevelType w:val="hybridMultilevel"/>
    <w:tmpl w:val="786EB1C2"/>
    <w:lvl w:ilvl="0" w:tplc="041B0001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F7057"/>
    <w:multiLevelType w:val="hybridMultilevel"/>
    <w:tmpl w:val="37CCD7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005E7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7" w15:restartNumberingAfterBreak="0">
    <w:nsid w:val="7111790B"/>
    <w:multiLevelType w:val="hybridMultilevel"/>
    <w:tmpl w:val="F2B82DAE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76200C9E"/>
    <w:multiLevelType w:val="multilevel"/>
    <w:tmpl w:val="5B66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7D90199"/>
    <w:multiLevelType w:val="hybridMultilevel"/>
    <w:tmpl w:val="DF3C92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116756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8157FA9"/>
    <w:multiLevelType w:val="hybridMultilevel"/>
    <w:tmpl w:val="9B0C90F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9FF6C43"/>
    <w:multiLevelType w:val="multilevel"/>
    <w:tmpl w:val="74ECEA3A"/>
    <w:lvl w:ilvl="0">
      <w:start w:val="1"/>
      <w:numFmt w:val="decimal"/>
      <w:pStyle w:val="MT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MT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MT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MT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MT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MT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MT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E2B1C41"/>
    <w:multiLevelType w:val="hybridMultilevel"/>
    <w:tmpl w:val="64B28BDC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E7F3016"/>
    <w:multiLevelType w:val="hybridMultilevel"/>
    <w:tmpl w:val="B8CC1C4C"/>
    <w:lvl w:ilvl="0" w:tplc="91BA210E">
      <w:start w:val="1"/>
      <w:numFmt w:val="bullet"/>
      <w:pStyle w:val="tl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776979">
    <w:abstractNumId w:val="1"/>
  </w:num>
  <w:num w:numId="2" w16cid:durableId="572398924">
    <w:abstractNumId w:val="13"/>
  </w:num>
  <w:num w:numId="3" w16cid:durableId="359596828">
    <w:abstractNumId w:val="27"/>
  </w:num>
  <w:num w:numId="4" w16cid:durableId="81413174">
    <w:abstractNumId w:val="21"/>
  </w:num>
  <w:num w:numId="5" w16cid:durableId="492449356">
    <w:abstractNumId w:val="44"/>
  </w:num>
  <w:num w:numId="6" w16cid:durableId="1726639811">
    <w:abstractNumId w:val="33"/>
  </w:num>
  <w:num w:numId="7" w16cid:durableId="16928391">
    <w:abstractNumId w:val="4"/>
  </w:num>
  <w:num w:numId="8" w16cid:durableId="1547526008">
    <w:abstractNumId w:val="19"/>
  </w:num>
  <w:num w:numId="9" w16cid:durableId="1098987087">
    <w:abstractNumId w:val="11"/>
  </w:num>
  <w:num w:numId="10" w16cid:durableId="550117630">
    <w:abstractNumId w:val="31"/>
  </w:num>
  <w:num w:numId="11" w16cid:durableId="1814829262">
    <w:abstractNumId w:val="42"/>
  </w:num>
  <w:num w:numId="12" w16cid:durableId="1537698769">
    <w:abstractNumId w:val="12"/>
  </w:num>
  <w:num w:numId="13" w16cid:durableId="164562619">
    <w:abstractNumId w:val="3"/>
  </w:num>
  <w:num w:numId="14" w16cid:durableId="1374619606">
    <w:abstractNumId w:val="0"/>
  </w:num>
  <w:num w:numId="15" w16cid:durableId="1095981273">
    <w:abstractNumId w:val="9"/>
  </w:num>
  <w:num w:numId="16" w16cid:durableId="1443643913">
    <w:abstractNumId w:val="14"/>
  </w:num>
  <w:num w:numId="17" w16cid:durableId="482357371">
    <w:abstractNumId w:val="7"/>
  </w:num>
  <w:num w:numId="18" w16cid:durableId="507644558">
    <w:abstractNumId w:val="8"/>
  </w:num>
  <w:num w:numId="19" w16cid:durableId="556088853">
    <w:abstractNumId w:val="30"/>
  </w:num>
  <w:num w:numId="20" w16cid:durableId="1654064671">
    <w:abstractNumId w:val="36"/>
  </w:num>
  <w:num w:numId="21" w16cid:durableId="77867087">
    <w:abstractNumId w:val="38"/>
  </w:num>
  <w:num w:numId="22" w16cid:durableId="341132533">
    <w:abstractNumId w:val="10"/>
  </w:num>
  <w:num w:numId="23" w16cid:durableId="901990450">
    <w:abstractNumId w:val="15"/>
  </w:num>
  <w:num w:numId="24" w16cid:durableId="1962035328">
    <w:abstractNumId w:val="29"/>
  </w:num>
  <w:num w:numId="25" w16cid:durableId="725033295">
    <w:abstractNumId w:val="5"/>
  </w:num>
  <w:num w:numId="26" w16cid:durableId="105005969">
    <w:abstractNumId w:val="35"/>
  </w:num>
  <w:num w:numId="27" w16cid:durableId="1592667675">
    <w:abstractNumId w:val="32"/>
  </w:num>
  <w:num w:numId="28" w16cid:durableId="1959994945">
    <w:abstractNumId w:val="25"/>
  </w:num>
  <w:num w:numId="29" w16cid:durableId="1046022910">
    <w:abstractNumId w:val="23"/>
  </w:num>
  <w:num w:numId="30" w16cid:durableId="1954314666">
    <w:abstractNumId w:val="26"/>
  </w:num>
  <w:num w:numId="31" w16cid:durableId="1174614313">
    <w:abstractNumId w:val="39"/>
  </w:num>
  <w:num w:numId="32" w16cid:durableId="659887558">
    <w:abstractNumId w:val="16"/>
  </w:num>
  <w:num w:numId="33" w16cid:durableId="1932160233">
    <w:abstractNumId w:val="40"/>
  </w:num>
  <w:num w:numId="34" w16cid:durableId="2132898046">
    <w:abstractNumId w:val="6"/>
  </w:num>
  <w:num w:numId="35" w16cid:durableId="4095146">
    <w:abstractNumId w:val="28"/>
  </w:num>
  <w:num w:numId="36" w16cid:durableId="1317874941">
    <w:abstractNumId w:val="17"/>
  </w:num>
  <w:num w:numId="37" w16cid:durableId="779954319">
    <w:abstractNumId w:val="43"/>
  </w:num>
  <w:num w:numId="38" w16cid:durableId="766736009">
    <w:abstractNumId w:val="41"/>
  </w:num>
  <w:num w:numId="39" w16cid:durableId="795684791">
    <w:abstractNumId w:val="37"/>
  </w:num>
  <w:num w:numId="40" w16cid:durableId="1188448135">
    <w:abstractNumId w:val="18"/>
  </w:num>
  <w:num w:numId="41" w16cid:durableId="1511678082">
    <w:abstractNumId w:val="2"/>
  </w:num>
  <w:num w:numId="42" w16cid:durableId="636184742">
    <w:abstractNumId w:val="20"/>
  </w:num>
  <w:num w:numId="43" w16cid:durableId="1982075296">
    <w:abstractNumId w:val="24"/>
  </w:num>
  <w:num w:numId="44" w16cid:durableId="423379209">
    <w:abstractNumId w:val="22"/>
  </w:num>
  <w:num w:numId="45" w16cid:durableId="17620692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A2"/>
    <w:rsid w:val="000005D2"/>
    <w:rsid w:val="00001AA5"/>
    <w:rsid w:val="00001DB9"/>
    <w:rsid w:val="00002F47"/>
    <w:rsid w:val="0000355C"/>
    <w:rsid w:val="00003987"/>
    <w:rsid w:val="00003B2D"/>
    <w:rsid w:val="00005509"/>
    <w:rsid w:val="00007960"/>
    <w:rsid w:val="0001068D"/>
    <w:rsid w:val="00010C48"/>
    <w:rsid w:val="00010FA7"/>
    <w:rsid w:val="000113EA"/>
    <w:rsid w:val="000123E6"/>
    <w:rsid w:val="000126E6"/>
    <w:rsid w:val="00013862"/>
    <w:rsid w:val="00013DC1"/>
    <w:rsid w:val="000150D4"/>
    <w:rsid w:val="0001571D"/>
    <w:rsid w:val="0001680E"/>
    <w:rsid w:val="00016BC3"/>
    <w:rsid w:val="00017A4D"/>
    <w:rsid w:val="00017AB5"/>
    <w:rsid w:val="00017EB0"/>
    <w:rsid w:val="00020010"/>
    <w:rsid w:val="00021635"/>
    <w:rsid w:val="00021B56"/>
    <w:rsid w:val="00021E98"/>
    <w:rsid w:val="0002244D"/>
    <w:rsid w:val="00022992"/>
    <w:rsid w:val="00023443"/>
    <w:rsid w:val="00023C52"/>
    <w:rsid w:val="00024135"/>
    <w:rsid w:val="00024F05"/>
    <w:rsid w:val="000252F6"/>
    <w:rsid w:val="0002633C"/>
    <w:rsid w:val="00026F92"/>
    <w:rsid w:val="00027676"/>
    <w:rsid w:val="00027C74"/>
    <w:rsid w:val="000303AD"/>
    <w:rsid w:val="00031065"/>
    <w:rsid w:val="00031EE4"/>
    <w:rsid w:val="00032E13"/>
    <w:rsid w:val="00033F7D"/>
    <w:rsid w:val="00033F99"/>
    <w:rsid w:val="0003516A"/>
    <w:rsid w:val="000368F9"/>
    <w:rsid w:val="00036C8F"/>
    <w:rsid w:val="00037617"/>
    <w:rsid w:val="000379B9"/>
    <w:rsid w:val="000379D2"/>
    <w:rsid w:val="00037DF0"/>
    <w:rsid w:val="00040B3B"/>
    <w:rsid w:val="0004152A"/>
    <w:rsid w:val="00042136"/>
    <w:rsid w:val="000423A0"/>
    <w:rsid w:val="00042563"/>
    <w:rsid w:val="000426F0"/>
    <w:rsid w:val="00042C3C"/>
    <w:rsid w:val="000437EB"/>
    <w:rsid w:val="00043FA5"/>
    <w:rsid w:val="000446EA"/>
    <w:rsid w:val="00044F6E"/>
    <w:rsid w:val="00046352"/>
    <w:rsid w:val="000463A1"/>
    <w:rsid w:val="00047386"/>
    <w:rsid w:val="000477A6"/>
    <w:rsid w:val="00050155"/>
    <w:rsid w:val="000540BE"/>
    <w:rsid w:val="00055109"/>
    <w:rsid w:val="00055375"/>
    <w:rsid w:val="000577D2"/>
    <w:rsid w:val="00057B6D"/>
    <w:rsid w:val="00060A63"/>
    <w:rsid w:val="00060C37"/>
    <w:rsid w:val="000612F6"/>
    <w:rsid w:val="00062E69"/>
    <w:rsid w:val="00063C98"/>
    <w:rsid w:val="00063F1C"/>
    <w:rsid w:val="0006463E"/>
    <w:rsid w:val="000647C9"/>
    <w:rsid w:val="00065679"/>
    <w:rsid w:val="00065935"/>
    <w:rsid w:val="00066B18"/>
    <w:rsid w:val="00067259"/>
    <w:rsid w:val="00067476"/>
    <w:rsid w:val="00070245"/>
    <w:rsid w:val="000702FF"/>
    <w:rsid w:val="00070B33"/>
    <w:rsid w:val="00071025"/>
    <w:rsid w:val="00072854"/>
    <w:rsid w:val="00075649"/>
    <w:rsid w:val="00076275"/>
    <w:rsid w:val="00076ED7"/>
    <w:rsid w:val="0007798C"/>
    <w:rsid w:val="000803D7"/>
    <w:rsid w:val="00081395"/>
    <w:rsid w:val="00083646"/>
    <w:rsid w:val="0008386B"/>
    <w:rsid w:val="00085B3B"/>
    <w:rsid w:val="00086845"/>
    <w:rsid w:val="00090D7A"/>
    <w:rsid w:val="000914F6"/>
    <w:rsid w:val="0009183D"/>
    <w:rsid w:val="00091BA1"/>
    <w:rsid w:val="00092393"/>
    <w:rsid w:val="00093D1B"/>
    <w:rsid w:val="00093EA2"/>
    <w:rsid w:val="0009435C"/>
    <w:rsid w:val="0009440A"/>
    <w:rsid w:val="000950FB"/>
    <w:rsid w:val="0009521A"/>
    <w:rsid w:val="000968B0"/>
    <w:rsid w:val="000A0B8C"/>
    <w:rsid w:val="000A0CB3"/>
    <w:rsid w:val="000A18E1"/>
    <w:rsid w:val="000A2976"/>
    <w:rsid w:val="000A31AF"/>
    <w:rsid w:val="000A346F"/>
    <w:rsid w:val="000A4DBC"/>
    <w:rsid w:val="000A671F"/>
    <w:rsid w:val="000A6E07"/>
    <w:rsid w:val="000A751D"/>
    <w:rsid w:val="000A7D07"/>
    <w:rsid w:val="000B093F"/>
    <w:rsid w:val="000B0EFB"/>
    <w:rsid w:val="000B2DCF"/>
    <w:rsid w:val="000B39AB"/>
    <w:rsid w:val="000B4138"/>
    <w:rsid w:val="000B4D6C"/>
    <w:rsid w:val="000B4F2E"/>
    <w:rsid w:val="000B5674"/>
    <w:rsid w:val="000B61BD"/>
    <w:rsid w:val="000B6348"/>
    <w:rsid w:val="000C0012"/>
    <w:rsid w:val="000C0096"/>
    <w:rsid w:val="000C07F5"/>
    <w:rsid w:val="000C3CC8"/>
    <w:rsid w:val="000C4B98"/>
    <w:rsid w:val="000C4E34"/>
    <w:rsid w:val="000C6C4E"/>
    <w:rsid w:val="000D01FC"/>
    <w:rsid w:val="000D02A7"/>
    <w:rsid w:val="000D066F"/>
    <w:rsid w:val="000D077E"/>
    <w:rsid w:val="000D0D76"/>
    <w:rsid w:val="000D1B72"/>
    <w:rsid w:val="000D1E4E"/>
    <w:rsid w:val="000D1E82"/>
    <w:rsid w:val="000D2885"/>
    <w:rsid w:val="000D2C6C"/>
    <w:rsid w:val="000D417E"/>
    <w:rsid w:val="000D4F1E"/>
    <w:rsid w:val="000D5984"/>
    <w:rsid w:val="000D67F3"/>
    <w:rsid w:val="000D76C4"/>
    <w:rsid w:val="000D7B9E"/>
    <w:rsid w:val="000D7DF6"/>
    <w:rsid w:val="000D7E56"/>
    <w:rsid w:val="000E011F"/>
    <w:rsid w:val="000E012B"/>
    <w:rsid w:val="000E204C"/>
    <w:rsid w:val="000E2159"/>
    <w:rsid w:val="000E4DA0"/>
    <w:rsid w:val="000E517E"/>
    <w:rsid w:val="000E5316"/>
    <w:rsid w:val="000E5CB2"/>
    <w:rsid w:val="000E5F18"/>
    <w:rsid w:val="000E6CE5"/>
    <w:rsid w:val="000E7194"/>
    <w:rsid w:val="000E72B4"/>
    <w:rsid w:val="000E792C"/>
    <w:rsid w:val="000F15E1"/>
    <w:rsid w:val="000F347F"/>
    <w:rsid w:val="000F3706"/>
    <w:rsid w:val="000F571D"/>
    <w:rsid w:val="000F5D8A"/>
    <w:rsid w:val="000F6143"/>
    <w:rsid w:val="000F7564"/>
    <w:rsid w:val="000F7CEB"/>
    <w:rsid w:val="000F7E09"/>
    <w:rsid w:val="000F7F57"/>
    <w:rsid w:val="00100740"/>
    <w:rsid w:val="00101747"/>
    <w:rsid w:val="001028D6"/>
    <w:rsid w:val="00102A2B"/>
    <w:rsid w:val="00103974"/>
    <w:rsid w:val="00104E51"/>
    <w:rsid w:val="00104E7B"/>
    <w:rsid w:val="00104ED9"/>
    <w:rsid w:val="0010501F"/>
    <w:rsid w:val="00107864"/>
    <w:rsid w:val="00107B69"/>
    <w:rsid w:val="001100B8"/>
    <w:rsid w:val="00110837"/>
    <w:rsid w:val="00111E1C"/>
    <w:rsid w:val="0011269C"/>
    <w:rsid w:val="0011422C"/>
    <w:rsid w:val="00114468"/>
    <w:rsid w:val="00114605"/>
    <w:rsid w:val="001162C1"/>
    <w:rsid w:val="001162FC"/>
    <w:rsid w:val="001169A2"/>
    <w:rsid w:val="00117575"/>
    <w:rsid w:val="00117619"/>
    <w:rsid w:val="00120294"/>
    <w:rsid w:val="00120762"/>
    <w:rsid w:val="001207C1"/>
    <w:rsid w:val="00122473"/>
    <w:rsid w:val="001228E3"/>
    <w:rsid w:val="001239FB"/>
    <w:rsid w:val="00125611"/>
    <w:rsid w:val="00126297"/>
    <w:rsid w:val="00126864"/>
    <w:rsid w:val="001269A7"/>
    <w:rsid w:val="00127439"/>
    <w:rsid w:val="00127668"/>
    <w:rsid w:val="0012777E"/>
    <w:rsid w:val="00127FC8"/>
    <w:rsid w:val="00130AF1"/>
    <w:rsid w:val="00130B93"/>
    <w:rsid w:val="0013144F"/>
    <w:rsid w:val="00131AF2"/>
    <w:rsid w:val="00131AFB"/>
    <w:rsid w:val="00131EE1"/>
    <w:rsid w:val="00132F05"/>
    <w:rsid w:val="0013329E"/>
    <w:rsid w:val="001337C3"/>
    <w:rsid w:val="00133ECF"/>
    <w:rsid w:val="001341AF"/>
    <w:rsid w:val="00134CBE"/>
    <w:rsid w:val="00135245"/>
    <w:rsid w:val="0013524E"/>
    <w:rsid w:val="00135E25"/>
    <w:rsid w:val="00137354"/>
    <w:rsid w:val="001401AF"/>
    <w:rsid w:val="00140CCB"/>
    <w:rsid w:val="00140E12"/>
    <w:rsid w:val="001423EA"/>
    <w:rsid w:val="00142A56"/>
    <w:rsid w:val="00143BD2"/>
    <w:rsid w:val="00143C5F"/>
    <w:rsid w:val="0014582B"/>
    <w:rsid w:val="00145848"/>
    <w:rsid w:val="00146D33"/>
    <w:rsid w:val="001470EE"/>
    <w:rsid w:val="001475AB"/>
    <w:rsid w:val="0014766B"/>
    <w:rsid w:val="00147F83"/>
    <w:rsid w:val="00151B89"/>
    <w:rsid w:val="0015220A"/>
    <w:rsid w:val="00154153"/>
    <w:rsid w:val="00154767"/>
    <w:rsid w:val="0015534B"/>
    <w:rsid w:val="0015676D"/>
    <w:rsid w:val="00156A01"/>
    <w:rsid w:val="00156FFD"/>
    <w:rsid w:val="00162452"/>
    <w:rsid w:val="00163DD9"/>
    <w:rsid w:val="00164D98"/>
    <w:rsid w:val="00164E61"/>
    <w:rsid w:val="00166922"/>
    <w:rsid w:val="001701CF"/>
    <w:rsid w:val="00170881"/>
    <w:rsid w:val="00170F2C"/>
    <w:rsid w:val="001715CC"/>
    <w:rsid w:val="001716D8"/>
    <w:rsid w:val="0017396A"/>
    <w:rsid w:val="00174930"/>
    <w:rsid w:val="001767EB"/>
    <w:rsid w:val="001768A3"/>
    <w:rsid w:val="00177833"/>
    <w:rsid w:val="00177B2A"/>
    <w:rsid w:val="00180387"/>
    <w:rsid w:val="001810E4"/>
    <w:rsid w:val="00181109"/>
    <w:rsid w:val="00183259"/>
    <w:rsid w:val="00183523"/>
    <w:rsid w:val="00183B8C"/>
    <w:rsid w:val="00183F2F"/>
    <w:rsid w:val="00184388"/>
    <w:rsid w:val="00185803"/>
    <w:rsid w:val="00186509"/>
    <w:rsid w:val="00187F53"/>
    <w:rsid w:val="00190056"/>
    <w:rsid w:val="00190225"/>
    <w:rsid w:val="001909FC"/>
    <w:rsid w:val="00192C34"/>
    <w:rsid w:val="00194A67"/>
    <w:rsid w:val="001969A0"/>
    <w:rsid w:val="001A0374"/>
    <w:rsid w:val="001A0B00"/>
    <w:rsid w:val="001A0D83"/>
    <w:rsid w:val="001A2BBF"/>
    <w:rsid w:val="001A3AE8"/>
    <w:rsid w:val="001A6665"/>
    <w:rsid w:val="001B069D"/>
    <w:rsid w:val="001B0860"/>
    <w:rsid w:val="001B0BFC"/>
    <w:rsid w:val="001B13E7"/>
    <w:rsid w:val="001B17F2"/>
    <w:rsid w:val="001B2316"/>
    <w:rsid w:val="001B24EC"/>
    <w:rsid w:val="001B29C9"/>
    <w:rsid w:val="001B3B02"/>
    <w:rsid w:val="001B3B48"/>
    <w:rsid w:val="001B4ADB"/>
    <w:rsid w:val="001B4FC3"/>
    <w:rsid w:val="001B51FC"/>
    <w:rsid w:val="001B69DD"/>
    <w:rsid w:val="001B7D38"/>
    <w:rsid w:val="001C141C"/>
    <w:rsid w:val="001C171D"/>
    <w:rsid w:val="001C1A1A"/>
    <w:rsid w:val="001C1A41"/>
    <w:rsid w:val="001C1D94"/>
    <w:rsid w:val="001C1E6C"/>
    <w:rsid w:val="001C22D7"/>
    <w:rsid w:val="001C2548"/>
    <w:rsid w:val="001C3FDA"/>
    <w:rsid w:val="001C4A11"/>
    <w:rsid w:val="001C52EC"/>
    <w:rsid w:val="001C5F0E"/>
    <w:rsid w:val="001C62E6"/>
    <w:rsid w:val="001C6992"/>
    <w:rsid w:val="001C784F"/>
    <w:rsid w:val="001C7DF6"/>
    <w:rsid w:val="001D0BD6"/>
    <w:rsid w:val="001D0C9F"/>
    <w:rsid w:val="001D0D52"/>
    <w:rsid w:val="001D1281"/>
    <w:rsid w:val="001D177A"/>
    <w:rsid w:val="001D1CD2"/>
    <w:rsid w:val="001D2792"/>
    <w:rsid w:val="001D3720"/>
    <w:rsid w:val="001D3D01"/>
    <w:rsid w:val="001D5DC2"/>
    <w:rsid w:val="001D62C2"/>
    <w:rsid w:val="001D6EF5"/>
    <w:rsid w:val="001D725C"/>
    <w:rsid w:val="001D7347"/>
    <w:rsid w:val="001D7674"/>
    <w:rsid w:val="001E06AF"/>
    <w:rsid w:val="001E130F"/>
    <w:rsid w:val="001E1B20"/>
    <w:rsid w:val="001E1C1B"/>
    <w:rsid w:val="001E2947"/>
    <w:rsid w:val="001E31A2"/>
    <w:rsid w:val="001E3A1D"/>
    <w:rsid w:val="001E596B"/>
    <w:rsid w:val="001E645E"/>
    <w:rsid w:val="001E71F3"/>
    <w:rsid w:val="001E7541"/>
    <w:rsid w:val="001F0147"/>
    <w:rsid w:val="001F0D15"/>
    <w:rsid w:val="001F2361"/>
    <w:rsid w:val="001F268E"/>
    <w:rsid w:val="001F2DF1"/>
    <w:rsid w:val="001F5759"/>
    <w:rsid w:val="001F5EA8"/>
    <w:rsid w:val="001F7106"/>
    <w:rsid w:val="001F718F"/>
    <w:rsid w:val="0020149A"/>
    <w:rsid w:val="00201658"/>
    <w:rsid w:val="00201BE5"/>
    <w:rsid w:val="00203C97"/>
    <w:rsid w:val="00203EE6"/>
    <w:rsid w:val="00204F77"/>
    <w:rsid w:val="0020519C"/>
    <w:rsid w:val="00205CD1"/>
    <w:rsid w:val="00206016"/>
    <w:rsid w:val="00207721"/>
    <w:rsid w:val="00207988"/>
    <w:rsid w:val="002125F0"/>
    <w:rsid w:val="0021394A"/>
    <w:rsid w:val="00213E36"/>
    <w:rsid w:val="00214D4A"/>
    <w:rsid w:val="00214E81"/>
    <w:rsid w:val="002154C6"/>
    <w:rsid w:val="0021603C"/>
    <w:rsid w:val="0021654A"/>
    <w:rsid w:val="002166A5"/>
    <w:rsid w:val="00216E0E"/>
    <w:rsid w:val="002171AE"/>
    <w:rsid w:val="00220951"/>
    <w:rsid w:val="00220960"/>
    <w:rsid w:val="0022114C"/>
    <w:rsid w:val="00221252"/>
    <w:rsid w:val="002216E1"/>
    <w:rsid w:val="002223A7"/>
    <w:rsid w:val="00222406"/>
    <w:rsid w:val="00223B86"/>
    <w:rsid w:val="002244CD"/>
    <w:rsid w:val="00224D48"/>
    <w:rsid w:val="00224DA2"/>
    <w:rsid w:val="00224F92"/>
    <w:rsid w:val="002250A8"/>
    <w:rsid w:val="0022553B"/>
    <w:rsid w:val="00226143"/>
    <w:rsid w:val="00226B12"/>
    <w:rsid w:val="00226F08"/>
    <w:rsid w:val="002272AE"/>
    <w:rsid w:val="00227908"/>
    <w:rsid w:val="0023034C"/>
    <w:rsid w:val="00230520"/>
    <w:rsid w:val="0023073B"/>
    <w:rsid w:val="002309DB"/>
    <w:rsid w:val="00231882"/>
    <w:rsid w:val="00231B67"/>
    <w:rsid w:val="00232123"/>
    <w:rsid w:val="002326E7"/>
    <w:rsid w:val="00233308"/>
    <w:rsid w:val="002333B9"/>
    <w:rsid w:val="00233997"/>
    <w:rsid w:val="002347F1"/>
    <w:rsid w:val="00235668"/>
    <w:rsid w:val="002370D9"/>
    <w:rsid w:val="002373AE"/>
    <w:rsid w:val="00237736"/>
    <w:rsid w:val="00237B82"/>
    <w:rsid w:val="00237CA6"/>
    <w:rsid w:val="0024169D"/>
    <w:rsid w:val="002423BF"/>
    <w:rsid w:val="002425FA"/>
    <w:rsid w:val="00243F0B"/>
    <w:rsid w:val="002447A6"/>
    <w:rsid w:val="00245799"/>
    <w:rsid w:val="00245836"/>
    <w:rsid w:val="0024631F"/>
    <w:rsid w:val="002472F3"/>
    <w:rsid w:val="00250298"/>
    <w:rsid w:val="00251488"/>
    <w:rsid w:val="002518FB"/>
    <w:rsid w:val="00251914"/>
    <w:rsid w:val="00251DAE"/>
    <w:rsid w:val="00251F38"/>
    <w:rsid w:val="00253268"/>
    <w:rsid w:val="00253565"/>
    <w:rsid w:val="00253A27"/>
    <w:rsid w:val="00256119"/>
    <w:rsid w:val="002566FC"/>
    <w:rsid w:val="00256788"/>
    <w:rsid w:val="00256C8F"/>
    <w:rsid w:val="00257188"/>
    <w:rsid w:val="00257F5F"/>
    <w:rsid w:val="00260C3C"/>
    <w:rsid w:val="00262782"/>
    <w:rsid w:val="0026339C"/>
    <w:rsid w:val="002634E2"/>
    <w:rsid w:val="00264248"/>
    <w:rsid w:val="00264D01"/>
    <w:rsid w:val="00266352"/>
    <w:rsid w:val="00266B21"/>
    <w:rsid w:val="0027009D"/>
    <w:rsid w:val="0027266A"/>
    <w:rsid w:val="00272745"/>
    <w:rsid w:val="0027341F"/>
    <w:rsid w:val="0027383C"/>
    <w:rsid w:val="0027475C"/>
    <w:rsid w:val="00275286"/>
    <w:rsid w:val="0027675E"/>
    <w:rsid w:val="00276FD0"/>
    <w:rsid w:val="002774B9"/>
    <w:rsid w:val="00277CF0"/>
    <w:rsid w:val="0028013B"/>
    <w:rsid w:val="0028076C"/>
    <w:rsid w:val="0028239D"/>
    <w:rsid w:val="00282D74"/>
    <w:rsid w:val="0028398F"/>
    <w:rsid w:val="002845CB"/>
    <w:rsid w:val="00284895"/>
    <w:rsid w:val="00285F1A"/>
    <w:rsid w:val="0028683A"/>
    <w:rsid w:val="002877A0"/>
    <w:rsid w:val="0029055F"/>
    <w:rsid w:val="00290F46"/>
    <w:rsid w:val="00291A9D"/>
    <w:rsid w:val="00292790"/>
    <w:rsid w:val="00292873"/>
    <w:rsid w:val="00292E0F"/>
    <w:rsid w:val="002932A6"/>
    <w:rsid w:val="00293433"/>
    <w:rsid w:val="00294475"/>
    <w:rsid w:val="00294A93"/>
    <w:rsid w:val="00295689"/>
    <w:rsid w:val="00295FB3"/>
    <w:rsid w:val="00296305"/>
    <w:rsid w:val="002964BF"/>
    <w:rsid w:val="002967E9"/>
    <w:rsid w:val="00296830"/>
    <w:rsid w:val="00296FCA"/>
    <w:rsid w:val="002974F0"/>
    <w:rsid w:val="00297DD7"/>
    <w:rsid w:val="00297F63"/>
    <w:rsid w:val="002A01AA"/>
    <w:rsid w:val="002A2A11"/>
    <w:rsid w:val="002A2C62"/>
    <w:rsid w:val="002A3DDC"/>
    <w:rsid w:val="002A4781"/>
    <w:rsid w:val="002A49AE"/>
    <w:rsid w:val="002A6DF7"/>
    <w:rsid w:val="002A7D91"/>
    <w:rsid w:val="002B0671"/>
    <w:rsid w:val="002B07F4"/>
    <w:rsid w:val="002B252A"/>
    <w:rsid w:val="002B2A7A"/>
    <w:rsid w:val="002B325A"/>
    <w:rsid w:val="002B4BB9"/>
    <w:rsid w:val="002B4D37"/>
    <w:rsid w:val="002B6B75"/>
    <w:rsid w:val="002B7705"/>
    <w:rsid w:val="002B791B"/>
    <w:rsid w:val="002B7D5A"/>
    <w:rsid w:val="002C0D3F"/>
    <w:rsid w:val="002C14FE"/>
    <w:rsid w:val="002C2993"/>
    <w:rsid w:val="002C2C5E"/>
    <w:rsid w:val="002C301E"/>
    <w:rsid w:val="002C34E9"/>
    <w:rsid w:val="002C3760"/>
    <w:rsid w:val="002C48C5"/>
    <w:rsid w:val="002C6AF0"/>
    <w:rsid w:val="002C73B7"/>
    <w:rsid w:val="002C7BBB"/>
    <w:rsid w:val="002D08E6"/>
    <w:rsid w:val="002D22DE"/>
    <w:rsid w:val="002D591B"/>
    <w:rsid w:val="002D5A2A"/>
    <w:rsid w:val="002D6CAA"/>
    <w:rsid w:val="002D7114"/>
    <w:rsid w:val="002D71A5"/>
    <w:rsid w:val="002D7520"/>
    <w:rsid w:val="002E2D19"/>
    <w:rsid w:val="002E34CD"/>
    <w:rsid w:val="002E3870"/>
    <w:rsid w:val="002E444E"/>
    <w:rsid w:val="002E4D6C"/>
    <w:rsid w:val="002E53A8"/>
    <w:rsid w:val="002E575B"/>
    <w:rsid w:val="002E5870"/>
    <w:rsid w:val="002E5A3C"/>
    <w:rsid w:val="002E63B8"/>
    <w:rsid w:val="002E6528"/>
    <w:rsid w:val="002E674D"/>
    <w:rsid w:val="002E6A0A"/>
    <w:rsid w:val="002E6C71"/>
    <w:rsid w:val="002E7298"/>
    <w:rsid w:val="002E745B"/>
    <w:rsid w:val="002F00AA"/>
    <w:rsid w:val="002F0351"/>
    <w:rsid w:val="002F036C"/>
    <w:rsid w:val="002F09D8"/>
    <w:rsid w:val="002F0ABE"/>
    <w:rsid w:val="002F0E05"/>
    <w:rsid w:val="002F1123"/>
    <w:rsid w:val="002F13DF"/>
    <w:rsid w:val="002F1A5F"/>
    <w:rsid w:val="002F2B88"/>
    <w:rsid w:val="002F371F"/>
    <w:rsid w:val="002F3ECD"/>
    <w:rsid w:val="002F420E"/>
    <w:rsid w:val="002F4F4A"/>
    <w:rsid w:val="002F6B0E"/>
    <w:rsid w:val="0030065F"/>
    <w:rsid w:val="00300D5A"/>
    <w:rsid w:val="00301C76"/>
    <w:rsid w:val="00302542"/>
    <w:rsid w:val="003029D6"/>
    <w:rsid w:val="0030717D"/>
    <w:rsid w:val="00311779"/>
    <w:rsid w:val="00311F65"/>
    <w:rsid w:val="00312792"/>
    <w:rsid w:val="00313162"/>
    <w:rsid w:val="00313746"/>
    <w:rsid w:val="00314B5E"/>
    <w:rsid w:val="003169D4"/>
    <w:rsid w:val="0032034E"/>
    <w:rsid w:val="003211BA"/>
    <w:rsid w:val="003214A6"/>
    <w:rsid w:val="0032296D"/>
    <w:rsid w:val="00322993"/>
    <w:rsid w:val="00322B8B"/>
    <w:rsid w:val="00322EBA"/>
    <w:rsid w:val="003235F7"/>
    <w:rsid w:val="003239A7"/>
    <w:rsid w:val="003261FC"/>
    <w:rsid w:val="003269CF"/>
    <w:rsid w:val="00327906"/>
    <w:rsid w:val="00330172"/>
    <w:rsid w:val="0033080C"/>
    <w:rsid w:val="00330E8F"/>
    <w:rsid w:val="00331834"/>
    <w:rsid w:val="00331E5B"/>
    <w:rsid w:val="00331F7B"/>
    <w:rsid w:val="0033219C"/>
    <w:rsid w:val="00332401"/>
    <w:rsid w:val="0033270A"/>
    <w:rsid w:val="00333F5B"/>
    <w:rsid w:val="00334005"/>
    <w:rsid w:val="00334388"/>
    <w:rsid w:val="003343EB"/>
    <w:rsid w:val="00336A56"/>
    <w:rsid w:val="00336DBA"/>
    <w:rsid w:val="003371BC"/>
    <w:rsid w:val="003376FC"/>
    <w:rsid w:val="0033792E"/>
    <w:rsid w:val="00340F5D"/>
    <w:rsid w:val="0034132F"/>
    <w:rsid w:val="003414F7"/>
    <w:rsid w:val="00341661"/>
    <w:rsid w:val="003439CF"/>
    <w:rsid w:val="00343B0E"/>
    <w:rsid w:val="00344BA8"/>
    <w:rsid w:val="00345296"/>
    <w:rsid w:val="0034545C"/>
    <w:rsid w:val="00345693"/>
    <w:rsid w:val="00346326"/>
    <w:rsid w:val="00346518"/>
    <w:rsid w:val="0034655A"/>
    <w:rsid w:val="0034742C"/>
    <w:rsid w:val="003476FC"/>
    <w:rsid w:val="003501AD"/>
    <w:rsid w:val="00353FD5"/>
    <w:rsid w:val="003543D5"/>
    <w:rsid w:val="0035468B"/>
    <w:rsid w:val="00356968"/>
    <w:rsid w:val="00356C1D"/>
    <w:rsid w:val="003606D8"/>
    <w:rsid w:val="003612BB"/>
    <w:rsid w:val="00362BFA"/>
    <w:rsid w:val="00362EAB"/>
    <w:rsid w:val="00363331"/>
    <w:rsid w:val="003659BA"/>
    <w:rsid w:val="00365E93"/>
    <w:rsid w:val="00365F6E"/>
    <w:rsid w:val="00366C51"/>
    <w:rsid w:val="003670B1"/>
    <w:rsid w:val="00367C03"/>
    <w:rsid w:val="0037191D"/>
    <w:rsid w:val="00372330"/>
    <w:rsid w:val="00372D35"/>
    <w:rsid w:val="00373997"/>
    <w:rsid w:val="00374041"/>
    <w:rsid w:val="00374CEE"/>
    <w:rsid w:val="00374FAF"/>
    <w:rsid w:val="0037525A"/>
    <w:rsid w:val="00375BC0"/>
    <w:rsid w:val="00375C5F"/>
    <w:rsid w:val="00376760"/>
    <w:rsid w:val="00377561"/>
    <w:rsid w:val="00377E34"/>
    <w:rsid w:val="00382E25"/>
    <w:rsid w:val="00384046"/>
    <w:rsid w:val="00384A01"/>
    <w:rsid w:val="00385FA4"/>
    <w:rsid w:val="00387280"/>
    <w:rsid w:val="003874BF"/>
    <w:rsid w:val="00390702"/>
    <w:rsid w:val="003907CB"/>
    <w:rsid w:val="00390D26"/>
    <w:rsid w:val="0039106B"/>
    <w:rsid w:val="003927BC"/>
    <w:rsid w:val="003933D6"/>
    <w:rsid w:val="00393802"/>
    <w:rsid w:val="003943DF"/>
    <w:rsid w:val="00394CF9"/>
    <w:rsid w:val="00394E56"/>
    <w:rsid w:val="0039545D"/>
    <w:rsid w:val="00397A39"/>
    <w:rsid w:val="00397EE6"/>
    <w:rsid w:val="003A2192"/>
    <w:rsid w:val="003A23B2"/>
    <w:rsid w:val="003A2B15"/>
    <w:rsid w:val="003A3565"/>
    <w:rsid w:val="003A3CE3"/>
    <w:rsid w:val="003A3FE1"/>
    <w:rsid w:val="003A48A7"/>
    <w:rsid w:val="003A4B22"/>
    <w:rsid w:val="003A5A27"/>
    <w:rsid w:val="003A5E83"/>
    <w:rsid w:val="003A61BC"/>
    <w:rsid w:val="003A7A01"/>
    <w:rsid w:val="003A7C79"/>
    <w:rsid w:val="003A7EFF"/>
    <w:rsid w:val="003B04AB"/>
    <w:rsid w:val="003B0C00"/>
    <w:rsid w:val="003B19EB"/>
    <w:rsid w:val="003B23E0"/>
    <w:rsid w:val="003B258E"/>
    <w:rsid w:val="003B2671"/>
    <w:rsid w:val="003B268A"/>
    <w:rsid w:val="003B3651"/>
    <w:rsid w:val="003B3663"/>
    <w:rsid w:val="003B55A7"/>
    <w:rsid w:val="003B5D7A"/>
    <w:rsid w:val="003B694B"/>
    <w:rsid w:val="003B6CB3"/>
    <w:rsid w:val="003B70B4"/>
    <w:rsid w:val="003B79A7"/>
    <w:rsid w:val="003B7A88"/>
    <w:rsid w:val="003C0E66"/>
    <w:rsid w:val="003C1680"/>
    <w:rsid w:val="003C1B80"/>
    <w:rsid w:val="003C3DA4"/>
    <w:rsid w:val="003C3E33"/>
    <w:rsid w:val="003C4B0D"/>
    <w:rsid w:val="003C693C"/>
    <w:rsid w:val="003C73EE"/>
    <w:rsid w:val="003C75BC"/>
    <w:rsid w:val="003D0D64"/>
    <w:rsid w:val="003D165D"/>
    <w:rsid w:val="003D220C"/>
    <w:rsid w:val="003D2288"/>
    <w:rsid w:val="003D3327"/>
    <w:rsid w:val="003D4060"/>
    <w:rsid w:val="003D4E47"/>
    <w:rsid w:val="003E0394"/>
    <w:rsid w:val="003E08A8"/>
    <w:rsid w:val="003E0A2F"/>
    <w:rsid w:val="003E0AA8"/>
    <w:rsid w:val="003E0C1C"/>
    <w:rsid w:val="003E23B9"/>
    <w:rsid w:val="003E3A1E"/>
    <w:rsid w:val="003E413F"/>
    <w:rsid w:val="003E4220"/>
    <w:rsid w:val="003E4255"/>
    <w:rsid w:val="003E62F0"/>
    <w:rsid w:val="003E6B42"/>
    <w:rsid w:val="003F112A"/>
    <w:rsid w:val="003F11E2"/>
    <w:rsid w:val="003F19E8"/>
    <w:rsid w:val="003F29D3"/>
    <w:rsid w:val="003F3099"/>
    <w:rsid w:val="003F3379"/>
    <w:rsid w:val="003F3991"/>
    <w:rsid w:val="003F496D"/>
    <w:rsid w:val="003F50C7"/>
    <w:rsid w:val="003F5DAF"/>
    <w:rsid w:val="003F62EA"/>
    <w:rsid w:val="003F643D"/>
    <w:rsid w:val="003F7005"/>
    <w:rsid w:val="003F7C98"/>
    <w:rsid w:val="003F7F35"/>
    <w:rsid w:val="004006CB"/>
    <w:rsid w:val="00401665"/>
    <w:rsid w:val="00401F8C"/>
    <w:rsid w:val="00402582"/>
    <w:rsid w:val="00402781"/>
    <w:rsid w:val="004034C0"/>
    <w:rsid w:val="004048FD"/>
    <w:rsid w:val="004049A7"/>
    <w:rsid w:val="004049AE"/>
    <w:rsid w:val="00404A80"/>
    <w:rsid w:val="00404DC6"/>
    <w:rsid w:val="0040524D"/>
    <w:rsid w:val="00407097"/>
    <w:rsid w:val="00407B3B"/>
    <w:rsid w:val="00407F8D"/>
    <w:rsid w:val="00412A5E"/>
    <w:rsid w:val="00413DD3"/>
    <w:rsid w:val="004143D0"/>
    <w:rsid w:val="00414456"/>
    <w:rsid w:val="00414AC0"/>
    <w:rsid w:val="0041564C"/>
    <w:rsid w:val="0041629A"/>
    <w:rsid w:val="00416684"/>
    <w:rsid w:val="0041788C"/>
    <w:rsid w:val="00422473"/>
    <w:rsid w:val="00423B07"/>
    <w:rsid w:val="00425136"/>
    <w:rsid w:val="004257A0"/>
    <w:rsid w:val="004257B3"/>
    <w:rsid w:val="00426524"/>
    <w:rsid w:val="00427401"/>
    <w:rsid w:val="00427AEC"/>
    <w:rsid w:val="00430347"/>
    <w:rsid w:val="00430C48"/>
    <w:rsid w:val="00430CDF"/>
    <w:rsid w:val="00430F9F"/>
    <w:rsid w:val="00431A62"/>
    <w:rsid w:val="00431E79"/>
    <w:rsid w:val="00432147"/>
    <w:rsid w:val="00432E34"/>
    <w:rsid w:val="00433853"/>
    <w:rsid w:val="00434818"/>
    <w:rsid w:val="00434903"/>
    <w:rsid w:val="004357C2"/>
    <w:rsid w:val="00435F8D"/>
    <w:rsid w:val="00436165"/>
    <w:rsid w:val="004374A5"/>
    <w:rsid w:val="00437B49"/>
    <w:rsid w:val="00440BBF"/>
    <w:rsid w:val="0044100D"/>
    <w:rsid w:val="0044163C"/>
    <w:rsid w:val="00441902"/>
    <w:rsid w:val="00442710"/>
    <w:rsid w:val="004428A3"/>
    <w:rsid w:val="00443926"/>
    <w:rsid w:val="00443A9A"/>
    <w:rsid w:val="00443DE8"/>
    <w:rsid w:val="004456B1"/>
    <w:rsid w:val="0044691F"/>
    <w:rsid w:val="00446E3C"/>
    <w:rsid w:val="00447327"/>
    <w:rsid w:val="004475A6"/>
    <w:rsid w:val="004504E3"/>
    <w:rsid w:val="00452A28"/>
    <w:rsid w:val="00452DCE"/>
    <w:rsid w:val="0045334F"/>
    <w:rsid w:val="004539BA"/>
    <w:rsid w:val="004544DA"/>
    <w:rsid w:val="004616B7"/>
    <w:rsid w:val="004617CF"/>
    <w:rsid w:val="004617EF"/>
    <w:rsid w:val="00461CDE"/>
    <w:rsid w:val="00461DC9"/>
    <w:rsid w:val="00462BC9"/>
    <w:rsid w:val="0046392B"/>
    <w:rsid w:val="00463FB6"/>
    <w:rsid w:val="00464C44"/>
    <w:rsid w:val="00464FB9"/>
    <w:rsid w:val="00470503"/>
    <w:rsid w:val="004706B4"/>
    <w:rsid w:val="004710AC"/>
    <w:rsid w:val="004710E7"/>
    <w:rsid w:val="004721D8"/>
    <w:rsid w:val="00472B51"/>
    <w:rsid w:val="004731C4"/>
    <w:rsid w:val="00473C08"/>
    <w:rsid w:val="00474951"/>
    <w:rsid w:val="00474990"/>
    <w:rsid w:val="00476174"/>
    <w:rsid w:val="00477C8E"/>
    <w:rsid w:val="004801EE"/>
    <w:rsid w:val="004802D5"/>
    <w:rsid w:val="004807BD"/>
    <w:rsid w:val="00480F43"/>
    <w:rsid w:val="00481045"/>
    <w:rsid w:val="00481101"/>
    <w:rsid w:val="00483EDE"/>
    <w:rsid w:val="0048515D"/>
    <w:rsid w:val="0048565E"/>
    <w:rsid w:val="004861C4"/>
    <w:rsid w:val="0048724B"/>
    <w:rsid w:val="00487750"/>
    <w:rsid w:val="00487BEE"/>
    <w:rsid w:val="004912E1"/>
    <w:rsid w:val="00491B61"/>
    <w:rsid w:val="00492313"/>
    <w:rsid w:val="00492848"/>
    <w:rsid w:val="00492D98"/>
    <w:rsid w:val="0049413D"/>
    <w:rsid w:val="00494511"/>
    <w:rsid w:val="004975C7"/>
    <w:rsid w:val="00497657"/>
    <w:rsid w:val="004978AA"/>
    <w:rsid w:val="00497BFD"/>
    <w:rsid w:val="004A09C5"/>
    <w:rsid w:val="004A0C7B"/>
    <w:rsid w:val="004A2639"/>
    <w:rsid w:val="004A5720"/>
    <w:rsid w:val="004A575B"/>
    <w:rsid w:val="004A6C93"/>
    <w:rsid w:val="004A7686"/>
    <w:rsid w:val="004B1D9B"/>
    <w:rsid w:val="004B1E42"/>
    <w:rsid w:val="004B1F6A"/>
    <w:rsid w:val="004B2609"/>
    <w:rsid w:val="004B29B4"/>
    <w:rsid w:val="004B2C65"/>
    <w:rsid w:val="004B5EEE"/>
    <w:rsid w:val="004B5F3F"/>
    <w:rsid w:val="004B5F93"/>
    <w:rsid w:val="004B5FCA"/>
    <w:rsid w:val="004B7BCD"/>
    <w:rsid w:val="004C0133"/>
    <w:rsid w:val="004C0323"/>
    <w:rsid w:val="004C0CA9"/>
    <w:rsid w:val="004C1928"/>
    <w:rsid w:val="004C1F4E"/>
    <w:rsid w:val="004C2AB6"/>
    <w:rsid w:val="004C4366"/>
    <w:rsid w:val="004C4534"/>
    <w:rsid w:val="004C5201"/>
    <w:rsid w:val="004C6CB1"/>
    <w:rsid w:val="004C6CB2"/>
    <w:rsid w:val="004C6EF1"/>
    <w:rsid w:val="004C7556"/>
    <w:rsid w:val="004C7AFC"/>
    <w:rsid w:val="004C7BC0"/>
    <w:rsid w:val="004D0024"/>
    <w:rsid w:val="004D0486"/>
    <w:rsid w:val="004D099A"/>
    <w:rsid w:val="004D1153"/>
    <w:rsid w:val="004D1B90"/>
    <w:rsid w:val="004D2EAF"/>
    <w:rsid w:val="004D3408"/>
    <w:rsid w:val="004D5758"/>
    <w:rsid w:val="004D5914"/>
    <w:rsid w:val="004D597E"/>
    <w:rsid w:val="004D5B0A"/>
    <w:rsid w:val="004D62FF"/>
    <w:rsid w:val="004D786A"/>
    <w:rsid w:val="004D7F23"/>
    <w:rsid w:val="004E07CD"/>
    <w:rsid w:val="004E08C3"/>
    <w:rsid w:val="004E137B"/>
    <w:rsid w:val="004E27B0"/>
    <w:rsid w:val="004E29B8"/>
    <w:rsid w:val="004E2BC5"/>
    <w:rsid w:val="004E2EA9"/>
    <w:rsid w:val="004E4C69"/>
    <w:rsid w:val="004E56E3"/>
    <w:rsid w:val="004E574A"/>
    <w:rsid w:val="004E5DD6"/>
    <w:rsid w:val="004E730D"/>
    <w:rsid w:val="004E73F1"/>
    <w:rsid w:val="004F06AA"/>
    <w:rsid w:val="004F0826"/>
    <w:rsid w:val="004F0EF2"/>
    <w:rsid w:val="004F12F6"/>
    <w:rsid w:val="004F168C"/>
    <w:rsid w:val="004F1F7F"/>
    <w:rsid w:val="004F7517"/>
    <w:rsid w:val="004F7845"/>
    <w:rsid w:val="004F7A94"/>
    <w:rsid w:val="0050296A"/>
    <w:rsid w:val="00502AEB"/>
    <w:rsid w:val="00502DFA"/>
    <w:rsid w:val="00505DF0"/>
    <w:rsid w:val="00506EA9"/>
    <w:rsid w:val="00507ADB"/>
    <w:rsid w:val="005102E3"/>
    <w:rsid w:val="00510C45"/>
    <w:rsid w:val="00510C97"/>
    <w:rsid w:val="00510C9D"/>
    <w:rsid w:val="0051119D"/>
    <w:rsid w:val="00511325"/>
    <w:rsid w:val="00512271"/>
    <w:rsid w:val="005126B8"/>
    <w:rsid w:val="00512E2A"/>
    <w:rsid w:val="00513C73"/>
    <w:rsid w:val="00513DC3"/>
    <w:rsid w:val="00513EF2"/>
    <w:rsid w:val="00514760"/>
    <w:rsid w:val="00514A51"/>
    <w:rsid w:val="00515C3A"/>
    <w:rsid w:val="00516521"/>
    <w:rsid w:val="00516EF2"/>
    <w:rsid w:val="005179CE"/>
    <w:rsid w:val="005217C4"/>
    <w:rsid w:val="00521FBB"/>
    <w:rsid w:val="0052275F"/>
    <w:rsid w:val="0052344C"/>
    <w:rsid w:val="005237CF"/>
    <w:rsid w:val="00524057"/>
    <w:rsid w:val="005252FD"/>
    <w:rsid w:val="00525869"/>
    <w:rsid w:val="00525B46"/>
    <w:rsid w:val="00526255"/>
    <w:rsid w:val="00526422"/>
    <w:rsid w:val="00526AD3"/>
    <w:rsid w:val="00530EA4"/>
    <w:rsid w:val="00531CCB"/>
    <w:rsid w:val="00532835"/>
    <w:rsid w:val="00534F3D"/>
    <w:rsid w:val="00536E6D"/>
    <w:rsid w:val="00540643"/>
    <w:rsid w:val="005406FE"/>
    <w:rsid w:val="00542B40"/>
    <w:rsid w:val="00542C06"/>
    <w:rsid w:val="005457E9"/>
    <w:rsid w:val="00545A06"/>
    <w:rsid w:val="00546CC7"/>
    <w:rsid w:val="00547CEC"/>
    <w:rsid w:val="0055097A"/>
    <w:rsid w:val="00550E18"/>
    <w:rsid w:val="00551D53"/>
    <w:rsid w:val="00551DA7"/>
    <w:rsid w:val="00551F1A"/>
    <w:rsid w:val="00551F34"/>
    <w:rsid w:val="005520A1"/>
    <w:rsid w:val="00552733"/>
    <w:rsid w:val="005534F8"/>
    <w:rsid w:val="0055465D"/>
    <w:rsid w:val="0055484D"/>
    <w:rsid w:val="005555BF"/>
    <w:rsid w:val="00556223"/>
    <w:rsid w:val="00556B1B"/>
    <w:rsid w:val="0055724A"/>
    <w:rsid w:val="005608F2"/>
    <w:rsid w:val="0056185C"/>
    <w:rsid w:val="00561FEC"/>
    <w:rsid w:val="00562B92"/>
    <w:rsid w:val="00563A4B"/>
    <w:rsid w:val="00565335"/>
    <w:rsid w:val="005662AF"/>
    <w:rsid w:val="00566ED0"/>
    <w:rsid w:val="00567084"/>
    <w:rsid w:val="0056758D"/>
    <w:rsid w:val="00572161"/>
    <w:rsid w:val="00572448"/>
    <w:rsid w:val="00572E23"/>
    <w:rsid w:val="00573B02"/>
    <w:rsid w:val="00573C3C"/>
    <w:rsid w:val="005749A4"/>
    <w:rsid w:val="005763D0"/>
    <w:rsid w:val="00576EAE"/>
    <w:rsid w:val="005777A0"/>
    <w:rsid w:val="00577DC4"/>
    <w:rsid w:val="00581481"/>
    <w:rsid w:val="00582295"/>
    <w:rsid w:val="005847F9"/>
    <w:rsid w:val="00585A04"/>
    <w:rsid w:val="00587148"/>
    <w:rsid w:val="00587155"/>
    <w:rsid w:val="00590143"/>
    <w:rsid w:val="005908B9"/>
    <w:rsid w:val="00591770"/>
    <w:rsid w:val="00591CA9"/>
    <w:rsid w:val="005941A2"/>
    <w:rsid w:val="0059500F"/>
    <w:rsid w:val="005959A9"/>
    <w:rsid w:val="005959F3"/>
    <w:rsid w:val="0059663F"/>
    <w:rsid w:val="0059682D"/>
    <w:rsid w:val="00597D6E"/>
    <w:rsid w:val="005A1379"/>
    <w:rsid w:val="005A16C1"/>
    <w:rsid w:val="005A2327"/>
    <w:rsid w:val="005A266F"/>
    <w:rsid w:val="005A29C1"/>
    <w:rsid w:val="005A3CFF"/>
    <w:rsid w:val="005A3EDF"/>
    <w:rsid w:val="005A3F00"/>
    <w:rsid w:val="005A518B"/>
    <w:rsid w:val="005A5240"/>
    <w:rsid w:val="005A64F4"/>
    <w:rsid w:val="005A717F"/>
    <w:rsid w:val="005A7B3D"/>
    <w:rsid w:val="005A7F61"/>
    <w:rsid w:val="005B08B5"/>
    <w:rsid w:val="005B1439"/>
    <w:rsid w:val="005B1ADC"/>
    <w:rsid w:val="005B2151"/>
    <w:rsid w:val="005B3B2B"/>
    <w:rsid w:val="005B4627"/>
    <w:rsid w:val="005B4E19"/>
    <w:rsid w:val="005B63CD"/>
    <w:rsid w:val="005B6545"/>
    <w:rsid w:val="005B7B9C"/>
    <w:rsid w:val="005C004D"/>
    <w:rsid w:val="005C0D2E"/>
    <w:rsid w:val="005C101E"/>
    <w:rsid w:val="005C1709"/>
    <w:rsid w:val="005C1814"/>
    <w:rsid w:val="005C2FBE"/>
    <w:rsid w:val="005C41B7"/>
    <w:rsid w:val="005C43DA"/>
    <w:rsid w:val="005C50A2"/>
    <w:rsid w:val="005C633F"/>
    <w:rsid w:val="005C6400"/>
    <w:rsid w:val="005C6828"/>
    <w:rsid w:val="005C6E82"/>
    <w:rsid w:val="005C70C8"/>
    <w:rsid w:val="005C7CDB"/>
    <w:rsid w:val="005D01D0"/>
    <w:rsid w:val="005D0537"/>
    <w:rsid w:val="005D0BEB"/>
    <w:rsid w:val="005D1735"/>
    <w:rsid w:val="005D2828"/>
    <w:rsid w:val="005D28B8"/>
    <w:rsid w:val="005D3E24"/>
    <w:rsid w:val="005D447E"/>
    <w:rsid w:val="005D45F0"/>
    <w:rsid w:val="005D598A"/>
    <w:rsid w:val="005D6906"/>
    <w:rsid w:val="005D6D70"/>
    <w:rsid w:val="005E0C7D"/>
    <w:rsid w:val="005E1197"/>
    <w:rsid w:val="005E3A60"/>
    <w:rsid w:val="005E3CFF"/>
    <w:rsid w:val="005E44B3"/>
    <w:rsid w:val="005E5327"/>
    <w:rsid w:val="005F01E2"/>
    <w:rsid w:val="005F04EB"/>
    <w:rsid w:val="005F114A"/>
    <w:rsid w:val="005F1AB2"/>
    <w:rsid w:val="005F2B17"/>
    <w:rsid w:val="005F334D"/>
    <w:rsid w:val="005F375C"/>
    <w:rsid w:val="005F4529"/>
    <w:rsid w:val="005F4D51"/>
    <w:rsid w:val="005F4EA6"/>
    <w:rsid w:val="005F4FCB"/>
    <w:rsid w:val="005F4FEA"/>
    <w:rsid w:val="005F5193"/>
    <w:rsid w:val="005F6B4C"/>
    <w:rsid w:val="005F6D32"/>
    <w:rsid w:val="005F791D"/>
    <w:rsid w:val="006014FC"/>
    <w:rsid w:val="00601E47"/>
    <w:rsid w:val="006034B1"/>
    <w:rsid w:val="00604561"/>
    <w:rsid w:val="00604CD0"/>
    <w:rsid w:val="00606009"/>
    <w:rsid w:val="00606084"/>
    <w:rsid w:val="00606DE5"/>
    <w:rsid w:val="00607CC3"/>
    <w:rsid w:val="00610FE4"/>
    <w:rsid w:val="00611A52"/>
    <w:rsid w:val="006122A9"/>
    <w:rsid w:val="00612343"/>
    <w:rsid w:val="0061294D"/>
    <w:rsid w:val="00612D51"/>
    <w:rsid w:val="0061321B"/>
    <w:rsid w:val="00613513"/>
    <w:rsid w:val="00613613"/>
    <w:rsid w:val="00613994"/>
    <w:rsid w:val="00613C75"/>
    <w:rsid w:val="00613E07"/>
    <w:rsid w:val="00614742"/>
    <w:rsid w:val="00614ED2"/>
    <w:rsid w:val="00616084"/>
    <w:rsid w:val="00616FA0"/>
    <w:rsid w:val="0061737E"/>
    <w:rsid w:val="006178D6"/>
    <w:rsid w:val="00617DB2"/>
    <w:rsid w:val="00620876"/>
    <w:rsid w:val="00621150"/>
    <w:rsid w:val="006213EF"/>
    <w:rsid w:val="006220B9"/>
    <w:rsid w:val="00622E7F"/>
    <w:rsid w:val="00623465"/>
    <w:rsid w:val="006252B5"/>
    <w:rsid w:val="00625D15"/>
    <w:rsid w:val="00625D38"/>
    <w:rsid w:val="006261B7"/>
    <w:rsid w:val="00626864"/>
    <w:rsid w:val="006270EC"/>
    <w:rsid w:val="00627CA7"/>
    <w:rsid w:val="00627CD8"/>
    <w:rsid w:val="006305D9"/>
    <w:rsid w:val="00631112"/>
    <w:rsid w:val="006322A2"/>
    <w:rsid w:val="00632FDF"/>
    <w:rsid w:val="00634D89"/>
    <w:rsid w:val="006351F7"/>
    <w:rsid w:val="006355D6"/>
    <w:rsid w:val="0063694E"/>
    <w:rsid w:val="00636B69"/>
    <w:rsid w:val="006371F0"/>
    <w:rsid w:val="006378FC"/>
    <w:rsid w:val="0064035C"/>
    <w:rsid w:val="00641347"/>
    <w:rsid w:val="006416DD"/>
    <w:rsid w:val="006416F8"/>
    <w:rsid w:val="00641851"/>
    <w:rsid w:val="00641A29"/>
    <w:rsid w:val="00641B50"/>
    <w:rsid w:val="006422BF"/>
    <w:rsid w:val="006454CD"/>
    <w:rsid w:val="0064557F"/>
    <w:rsid w:val="006474BC"/>
    <w:rsid w:val="00650156"/>
    <w:rsid w:val="00650E1D"/>
    <w:rsid w:val="00651576"/>
    <w:rsid w:val="00651BBC"/>
    <w:rsid w:val="00651D71"/>
    <w:rsid w:val="006535C7"/>
    <w:rsid w:val="00653A8C"/>
    <w:rsid w:val="0065796E"/>
    <w:rsid w:val="00657EF7"/>
    <w:rsid w:val="006607A1"/>
    <w:rsid w:val="006611E3"/>
    <w:rsid w:val="00662744"/>
    <w:rsid w:val="00662A78"/>
    <w:rsid w:val="0066409C"/>
    <w:rsid w:val="00665BB0"/>
    <w:rsid w:val="006660E7"/>
    <w:rsid w:val="00666134"/>
    <w:rsid w:val="00666F28"/>
    <w:rsid w:val="00667C00"/>
    <w:rsid w:val="00670114"/>
    <w:rsid w:val="00670ADC"/>
    <w:rsid w:val="00671581"/>
    <w:rsid w:val="00671B24"/>
    <w:rsid w:val="00671D7F"/>
    <w:rsid w:val="00672283"/>
    <w:rsid w:val="00672B65"/>
    <w:rsid w:val="00674029"/>
    <w:rsid w:val="0067530E"/>
    <w:rsid w:val="00675644"/>
    <w:rsid w:val="006765FB"/>
    <w:rsid w:val="0067710D"/>
    <w:rsid w:val="006772B6"/>
    <w:rsid w:val="00680DB3"/>
    <w:rsid w:val="00681FB1"/>
    <w:rsid w:val="00682966"/>
    <w:rsid w:val="0068306E"/>
    <w:rsid w:val="006832A0"/>
    <w:rsid w:val="00683999"/>
    <w:rsid w:val="00686354"/>
    <w:rsid w:val="00686C65"/>
    <w:rsid w:val="006901C5"/>
    <w:rsid w:val="006903CD"/>
    <w:rsid w:val="006907FD"/>
    <w:rsid w:val="006922AF"/>
    <w:rsid w:val="00692760"/>
    <w:rsid w:val="006931B3"/>
    <w:rsid w:val="00694442"/>
    <w:rsid w:val="00694453"/>
    <w:rsid w:val="0069458C"/>
    <w:rsid w:val="00695EF1"/>
    <w:rsid w:val="006964A5"/>
    <w:rsid w:val="00696697"/>
    <w:rsid w:val="0069676A"/>
    <w:rsid w:val="00696872"/>
    <w:rsid w:val="006973F7"/>
    <w:rsid w:val="0069786A"/>
    <w:rsid w:val="00697BFB"/>
    <w:rsid w:val="006A0F50"/>
    <w:rsid w:val="006A1DEA"/>
    <w:rsid w:val="006A294D"/>
    <w:rsid w:val="006A3E5B"/>
    <w:rsid w:val="006A5566"/>
    <w:rsid w:val="006A5766"/>
    <w:rsid w:val="006A5775"/>
    <w:rsid w:val="006A5D99"/>
    <w:rsid w:val="006B1B67"/>
    <w:rsid w:val="006B1F6D"/>
    <w:rsid w:val="006B2EEC"/>
    <w:rsid w:val="006B2F97"/>
    <w:rsid w:val="006B4CB8"/>
    <w:rsid w:val="006B5371"/>
    <w:rsid w:val="006B5601"/>
    <w:rsid w:val="006B596E"/>
    <w:rsid w:val="006B6933"/>
    <w:rsid w:val="006B6D68"/>
    <w:rsid w:val="006B7499"/>
    <w:rsid w:val="006B7898"/>
    <w:rsid w:val="006C0077"/>
    <w:rsid w:val="006C0956"/>
    <w:rsid w:val="006C0FD3"/>
    <w:rsid w:val="006C190B"/>
    <w:rsid w:val="006C23B5"/>
    <w:rsid w:val="006C3AF0"/>
    <w:rsid w:val="006C4807"/>
    <w:rsid w:val="006C4D36"/>
    <w:rsid w:val="006C4DB9"/>
    <w:rsid w:val="006C56CE"/>
    <w:rsid w:val="006C7115"/>
    <w:rsid w:val="006C73EE"/>
    <w:rsid w:val="006C7B96"/>
    <w:rsid w:val="006D0D54"/>
    <w:rsid w:val="006D1C81"/>
    <w:rsid w:val="006D3163"/>
    <w:rsid w:val="006D31FE"/>
    <w:rsid w:val="006D3C89"/>
    <w:rsid w:val="006D4565"/>
    <w:rsid w:val="006D51D2"/>
    <w:rsid w:val="006D5333"/>
    <w:rsid w:val="006D5583"/>
    <w:rsid w:val="006D5722"/>
    <w:rsid w:val="006D629E"/>
    <w:rsid w:val="006D634D"/>
    <w:rsid w:val="006D63C6"/>
    <w:rsid w:val="006D668B"/>
    <w:rsid w:val="006D6D60"/>
    <w:rsid w:val="006D78BE"/>
    <w:rsid w:val="006E03DE"/>
    <w:rsid w:val="006E0576"/>
    <w:rsid w:val="006E1083"/>
    <w:rsid w:val="006E1461"/>
    <w:rsid w:val="006E339F"/>
    <w:rsid w:val="006E4709"/>
    <w:rsid w:val="006E4797"/>
    <w:rsid w:val="006E4E63"/>
    <w:rsid w:val="006E541E"/>
    <w:rsid w:val="006E6496"/>
    <w:rsid w:val="006E692B"/>
    <w:rsid w:val="006E7AB9"/>
    <w:rsid w:val="006F033F"/>
    <w:rsid w:val="006F2BDF"/>
    <w:rsid w:val="006F50B1"/>
    <w:rsid w:val="006F5FC9"/>
    <w:rsid w:val="006F6471"/>
    <w:rsid w:val="006F7878"/>
    <w:rsid w:val="007008BA"/>
    <w:rsid w:val="007009CE"/>
    <w:rsid w:val="007011F0"/>
    <w:rsid w:val="00701A5B"/>
    <w:rsid w:val="00702B16"/>
    <w:rsid w:val="0070306D"/>
    <w:rsid w:val="00703557"/>
    <w:rsid w:val="007059D9"/>
    <w:rsid w:val="007066D6"/>
    <w:rsid w:val="00706C45"/>
    <w:rsid w:val="0070747C"/>
    <w:rsid w:val="007106EA"/>
    <w:rsid w:val="00711292"/>
    <w:rsid w:val="00712526"/>
    <w:rsid w:val="00712718"/>
    <w:rsid w:val="007129D8"/>
    <w:rsid w:val="00712DDD"/>
    <w:rsid w:val="00714A2F"/>
    <w:rsid w:val="00715EC2"/>
    <w:rsid w:val="0071678E"/>
    <w:rsid w:val="00716BA0"/>
    <w:rsid w:val="00716D8B"/>
    <w:rsid w:val="007170A4"/>
    <w:rsid w:val="007179DF"/>
    <w:rsid w:val="007202AB"/>
    <w:rsid w:val="007204FE"/>
    <w:rsid w:val="007244A9"/>
    <w:rsid w:val="007244EE"/>
    <w:rsid w:val="00726279"/>
    <w:rsid w:val="00726A86"/>
    <w:rsid w:val="00726A96"/>
    <w:rsid w:val="007271AD"/>
    <w:rsid w:val="007308EF"/>
    <w:rsid w:val="00730C38"/>
    <w:rsid w:val="00731029"/>
    <w:rsid w:val="0073110A"/>
    <w:rsid w:val="00732671"/>
    <w:rsid w:val="00733AB8"/>
    <w:rsid w:val="007345B8"/>
    <w:rsid w:val="00734754"/>
    <w:rsid w:val="007413E1"/>
    <w:rsid w:val="00741CAD"/>
    <w:rsid w:val="00742451"/>
    <w:rsid w:val="007433B0"/>
    <w:rsid w:val="00745AE4"/>
    <w:rsid w:val="00746F1D"/>
    <w:rsid w:val="00746FDF"/>
    <w:rsid w:val="00750259"/>
    <w:rsid w:val="00751BFD"/>
    <w:rsid w:val="00752AF4"/>
    <w:rsid w:val="00752BD4"/>
    <w:rsid w:val="00752EDD"/>
    <w:rsid w:val="0075453C"/>
    <w:rsid w:val="00754612"/>
    <w:rsid w:val="00757C83"/>
    <w:rsid w:val="00760082"/>
    <w:rsid w:val="0076121A"/>
    <w:rsid w:val="00761D06"/>
    <w:rsid w:val="00761E77"/>
    <w:rsid w:val="00762249"/>
    <w:rsid w:val="00762AE0"/>
    <w:rsid w:val="00763419"/>
    <w:rsid w:val="00763F88"/>
    <w:rsid w:val="00763FEE"/>
    <w:rsid w:val="00764507"/>
    <w:rsid w:val="00765229"/>
    <w:rsid w:val="0076598D"/>
    <w:rsid w:val="00765B44"/>
    <w:rsid w:val="00765FA2"/>
    <w:rsid w:val="00766F10"/>
    <w:rsid w:val="007673B3"/>
    <w:rsid w:val="007677AC"/>
    <w:rsid w:val="00767CAA"/>
    <w:rsid w:val="00770666"/>
    <w:rsid w:val="00770C24"/>
    <w:rsid w:val="00770C36"/>
    <w:rsid w:val="00770E72"/>
    <w:rsid w:val="00772106"/>
    <w:rsid w:val="00772941"/>
    <w:rsid w:val="00772E69"/>
    <w:rsid w:val="00773756"/>
    <w:rsid w:val="0077449B"/>
    <w:rsid w:val="00776D44"/>
    <w:rsid w:val="007776EA"/>
    <w:rsid w:val="00777C9B"/>
    <w:rsid w:val="00781725"/>
    <w:rsid w:val="00784CDF"/>
    <w:rsid w:val="00784FA7"/>
    <w:rsid w:val="007851E0"/>
    <w:rsid w:val="00785EC7"/>
    <w:rsid w:val="00786203"/>
    <w:rsid w:val="00786BA4"/>
    <w:rsid w:val="007878A4"/>
    <w:rsid w:val="00787C06"/>
    <w:rsid w:val="00791EFE"/>
    <w:rsid w:val="00793BFB"/>
    <w:rsid w:val="00794384"/>
    <w:rsid w:val="00794AB9"/>
    <w:rsid w:val="00794E1C"/>
    <w:rsid w:val="00795380"/>
    <w:rsid w:val="007967A5"/>
    <w:rsid w:val="007A0D75"/>
    <w:rsid w:val="007A1567"/>
    <w:rsid w:val="007A2367"/>
    <w:rsid w:val="007A310D"/>
    <w:rsid w:val="007A3D6F"/>
    <w:rsid w:val="007A5A2F"/>
    <w:rsid w:val="007A6853"/>
    <w:rsid w:val="007A77AB"/>
    <w:rsid w:val="007B052E"/>
    <w:rsid w:val="007B0897"/>
    <w:rsid w:val="007B19B4"/>
    <w:rsid w:val="007B1DEE"/>
    <w:rsid w:val="007B29B1"/>
    <w:rsid w:val="007B2E16"/>
    <w:rsid w:val="007B36FA"/>
    <w:rsid w:val="007B3C1F"/>
    <w:rsid w:val="007B5236"/>
    <w:rsid w:val="007B5E0C"/>
    <w:rsid w:val="007B6A20"/>
    <w:rsid w:val="007C0116"/>
    <w:rsid w:val="007C02BD"/>
    <w:rsid w:val="007C02C2"/>
    <w:rsid w:val="007C06A4"/>
    <w:rsid w:val="007C0DD8"/>
    <w:rsid w:val="007C3BEB"/>
    <w:rsid w:val="007C4127"/>
    <w:rsid w:val="007C542C"/>
    <w:rsid w:val="007C682A"/>
    <w:rsid w:val="007D0D5D"/>
    <w:rsid w:val="007D1EFC"/>
    <w:rsid w:val="007D3152"/>
    <w:rsid w:val="007D3438"/>
    <w:rsid w:val="007D4E06"/>
    <w:rsid w:val="007D4FDD"/>
    <w:rsid w:val="007D5086"/>
    <w:rsid w:val="007D5D0C"/>
    <w:rsid w:val="007D5F46"/>
    <w:rsid w:val="007D667D"/>
    <w:rsid w:val="007D6AC4"/>
    <w:rsid w:val="007D6B73"/>
    <w:rsid w:val="007D70AF"/>
    <w:rsid w:val="007D77FE"/>
    <w:rsid w:val="007D7A89"/>
    <w:rsid w:val="007D7E13"/>
    <w:rsid w:val="007E0237"/>
    <w:rsid w:val="007E10A3"/>
    <w:rsid w:val="007E11A0"/>
    <w:rsid w:val="007E1EE2"/>
    <w:rsid w:val="007E47E4"/>
    <w:rsid w:val="007E66AC"/>
    <w:rsid w:val="007E66C5"/>
    <w:rsid w:val="007E684C"/>
    <w:rsid w:val="007E7C40"/>
    <w:rsid w:val="007E7CAD"/>
    <w:rsid w:val="007F0829"/>
    <w:rsid w:val="007F1CC9"/>
    <w:rsid w:val="007F2A98"/>
    <w:rsid w:val="007F2B22"/>
    <w:rsid w:val="007F2B3D"/>
    <w:rsid w:val="007F370E"/>
    <w:rsid w:val="007F4C98"/>
    <w:rsid w:val="007F53E3"/>
    <w:rsid w:val="007F7582"/>
    <w:rsid w:val="007F7858"/>
    <w:rsid w:val="007F7BDE"/>
    <w:rsid w:val="0080047D"/>
    <w:rsid w:val="008008E8"/>
    <w:rsid w:val="00800F9A"/>
    <w:rsid w:val="008017EF"/>
    <w:rsid w:val="00802092"/>
    <w:rsid w:val="008026C4"/>
    <w:rsid w:val="0080296E"/>
    <w:rsid w:val="00802DC5"/>
    <w:rsid w:val="00802EA6"/>
    <w:rsid w:val="008033F2"/>
    <w:rsid w:val="00804A84"/>
    <w:rsid w:val="00804C10"/>
    <w:rsid w:val="00804D2A"/>
    <w:rsid w:val="00804D82"/>
    <w:rsid w:val="00804EB3"/>
    <w:rsid w:val="00805479"/>
    <w:rsid w:val="008075F9"/>
    <w:rsid w:val="00807D15"/>
    <w:rsid w:val="00812C9A"/>
    <w:rsid w:val="00815505"/>
    <w:rsid w:val="00816C57"/>
    <w:rsid w:val="00816C6D"/>
    <w:rsid w:val="00820587"/>
    <w:rsid w:val="00821EAC"/>
    <w:rsid w:val="00822106"/>
    <w:rsid w:val="008221D9"/>
    <w:rsid w:val="0082293F"/>
    <w:rsid w:val="00824771"/>
    <w:rsid w:val="008247FA"/>
    <w:rsid w:val="00825B01"/>
    <w:rsid w:val="008264F4"/>
    <w:rsid w:val="008276DC"/>
    <w:rsid w:val="00827B58"/>
    <w:rsid w:val="00827C80"/>
    <w:rsid w:val="008302E6"/>
    <w:rsid w:val="00830984"/>
    <w:rsid w:val="00830BDF"/>
    <w:rsid w:val="0083105E"/>
    <w:rsid w:val="00831496"/>
    <w:rsid w:val="00832157"/>
    <w:rsid w:val="00833641"/>
    <w:rsid w:val="008344EE"/>
    <w:rsid w:val="00836E55"/>
    <w:rsid w:val="0084049C"/>
    <w:rsid w:val="008407A6"/>
    <w:rsid w:val="008410B9"/>
    <w:rsid w:val="00842150"/>
    <w:rsid w:val="00843894"/>
    <w:rsid w:val="00843952"/>
    <w:rsid w:val="00843B64"/>
    <w:rsid w:val="00843EB3"/>
    <w:rsid w:val="008443D2"/>
    <w:rsid w:val="0084552B"/>
    <w:rsid w:val="00845DC6"/>
    <w:rsid w:val="00846831"/>
    <w:rsid w:val="00846F87"/>
    <w:rsid w:val="00851D7F"/>
    <w:rsid w:val="00852DE1"/>
    <w:rsid w:val="00853E41"/>
    <w:rsid w:val="00856AE9"/>
    <w:rsid w:val="0085765F"/>
    <w:rsid w:val="0086039A"/>
    <w:rsid w:val="0086055A"/>
    <w:rsid w:val="00860A97"/>
    <w:rsid w:val="008615F6"/>
    <w:rsid w:val="0086184B"/>
    <w:rsid w:val="008634AB"/>
    <w:rsid w:val="0086393C"/>
    <w:rsid w:val="00865D92"/>
    <w:rsid w:val="00866F81"/>
    <w:rsid w:val="008677DA"/>
    <w:rsid w:val="00867AEE"/>
    <w:rsid w:val="00870267"/>
    <w:rsid w:val="00871746"/>
    <w:rsid w:val="008727F2"/>
    <w:rsid w:val="00872F63"/>
    <w:rsid w:val="00874E08"/>
    <w:rsid w:val="00875F29"/>
    <w:rsid w:val="008767F8"/>
    <w:rsid w:val="0087692A"/>
    <w:rsid w:val="00877188"/>
    <w:rsid w:val="0088144F"/>
    <w:rsid w:val="00881B5C"/>
    <w:rsid w:val="0088301A"/>
    <w:rsid w:val="008830F9"/>
    <w:rsid w:val="00885441"/>
    <w:rsid w:val="0088557E"/>
    <w:rsid w:val="00890CE0"/>
    <w:rsid w:val="008912C6"/>
    <w:rsid w:val="008913BC"/>
    <w:rsid w:val="008914ED"/>
    <w:rsid w:val="00892023"/>
    <w:rsid w:val="00892CAE"/>
    <w:rsid w:val="00893844"/>
    <w:rsid w:val="0089384F"/>
    <w:rsid w:val="00895059"/>
    <w:rsid w:val="008950BB"/>
    <w:rsid w:val="00895967"/>
    <w:rsid w:val="008974C8"/>
    <w:rsid w:val="0089759B"/>
    <w:rsid w:val="008A097C"/>
    <w:rsid w:val="008A0C0E"/>
    <w:rsid w:val="008A1707"/>
    <w:rsid w:val="008A3A9A"/>
    <w:rsid w:val="008A3B37"/>
    <w:rsid w:val="008A3F9D"/>
    <w:rsid w:val="008A453B"/>
    <w:rsid w:val="008A4F3F"/>
    <w:rsid w:val="008A54BB"/>
    <w:rsid w:val="008A577B"/>
    <w:rsid w:val="008A5EF1"/>
    <w:rsid w:val="008A6F1B"/>
    <w:rsid w:val="008B183D"/>
    <w:rsid w:val="008B2715"/>
    <w:rsid w:val="008B37FA"/>
    <w:rsid w:val="008B3B14"/>
    <w:rsid w:val="008B4441"/>
    <w:rsid w:val="008B458E"/>
    <w:rsid w:val="008B4944"/>
    <w:rsid w:val="008B51B7"/>
    <w:rsid w:val="008B5A32"/>
    <w:rsid w:val="008B6435"/>
    <w:rsid w:val="008B7166"/>
    <w:rsid w:val="008B76FC"/>
    <w:rsid w:val="008C004E"/>
    <w:rsid w:val="008C2966"/>
    <w:rsid w:val="008C2D3B"/>
    <w:rsid w:val="008C412D"/>
    <w:rsid w:val="008C5F03"/>
    <w:rsid w:val="008C66BB"/>
    <w:rsid w:val="008C66D5"/>
    <w:rsid w:val="008C6F8A"/>
    <w:rsid w:val="008C7854"/>
    <w:rsid w:val="008C7B5A"/>
    <w:rsid w:val="008D0C65"/>
    <w:rsid w:val="008D2430"/>
    <w:rsid w:val="008D2574"/>
    <w:rsid w:val="008D264E"/>
    <w:rsid w:val="008D2B62"/>
    <w:rsid w:val="008D2E09"/>
    <w:rsid w:val="008D322B"/>
    <w:rsid w:val="008D3313"/>
    <w:rsid w:val="008D39B4"/>
    <w:rsid w:val="008D47BC"/>
    <w:rsid w:val="008D62EE"/>
    <w:rsid w:val="008D71C1"/>
    <w:rsid w:val="008D7206"/>
    <w:rsid w:val="008D72DC"/>
    <w:rsid w:val="008D7CEE"/>
    <w:rsid w:val="008E0506"/>
    <w:rsid w:val="008E0907"/>
    <w:rsid w:val="008E14C7"/>
    <w:rsid w:val="008E16AE"/>
    <w:rsid w:val="008E3CAC"/>
    <w:rsid w:val="008E3FEA"/>
    <w:rsid w:val="008E464A"/>
    <w:rsid w:val="008E46B3"/>
    <w:rsid w:val="008E575B"/>
    <w:rsid w:val="008E57AD"/>
    <w:rsid w:val="008E62CF"/>
    <w:rsid w:val="008E7198"/>
    <w:rsid w:val="008F083A"/>
    <w:rsid w:val="008F0B89"/>
    <w:rsid w:val="008F0C12"/>
    <w:rsid w:val="008F1BAF"/>
    <w:rsid w:val="008F244E"/>
    <w:rsid w:val="008F27E0"/>
    <w:rsid w:val="008F2A67"/>
    <w:rsid w:val="008F373E"/>
    <w:rsid w:val="008F4221"/>
    <w:rsid w:val="008F4922"/>
    <w:rsid w:val="008F58EF"/>
    <w:rsid w:val="008F5B45"/>
    <w:rsid w:val="008F5DD4"/>
    <w:rsid w:val="008F6165"/>
    <w:rsid w:val="008F693F"/>
    <w:rsid w:val="008F6D5A"/>
    <w:rsid w:val="008F6D8A"/>
    <w:rsid w:val="008F7536"/>
    <w:rsid w:val="008F7CCF"/>
    <w:rsid w:val="00900107"/>
    <w:rsid w:val="00900E1A"/>
    <w:rsid w:val="009010B7"/>
    <w:rsid w:val="00901AD9"/>
    <w:rsid w:val="00901B8E"/>
    <w:rsid w:val="00902D6F"/>
    <w:rsid w:val="00902DBA"/>
    <w:rsid w:val="00903F1A"/>
    <w:rsid w:val="0090656C"/>
    <w:rsid w:val="00906778"/>
    <w:rsid w:val="009067CE"/>
    <w:rsid w:val="00906B41"/>
    <w:rsid w:val="00907719"/>
    <w:rsid w:val="00910121"/>
    <w:rsid w:val="0091025F"/>
    <w:rsid w:val="0091049C"/>
    <w:rsid w:val="0091093E"/>
    <w:rsid w:val="0091119F"/>
    <w:rsid w:val="00912053"/>
    <w:rsid w:val="009126F2"/>
    <w:rsid w:val="0091306F"/>
    <w:rsid w:val="00914907"/>
    <w:rsid w:val="00915762"/>
    <w:rsid w:val="00915DCA"/>
    <w:rsid w:val="00915DEC"/>
    <w:rsid w:val="0091696A"/>
    <w:rsid w:val="00917E05"/>
    <w:rsid w:val="0092019D"/>
    <w:rsid w:val="00921816"/>
    <w:rsid w:val="00923095"/>
    <w:rsid w:val="009233BA"/>
    <w:rsid w:val="009238B2"/>
    <w:rsid w:val="00924B9C"/>
    <w:rsid w:val="00924D1F"/>
    <w:rsid w:val="00926362"/>
    <w:rsid w:val="00927FF6"/>
    <w:rsid w:val="009301A1"/>
    <w:rsid w:val="00930256"/>
    <w:rsid w:val="0093044C"/>
    <w:rsid w:val="00930878"/>
    <w:rsid w:val="00930ED7"/>
    <w:rsid w:val="00931AE8"/>
    <w:rsid w:val="00932A48"/>
    <w:rsid w:val="00933168"/>
    <w:rsid w:val="009335BF"/>
    <w:rsid w:val="009348FD"/>
    <w:rsid w:val="00934FF5"/>
    <w:rsid w:val="009356BC"/>
    <w:rsid w:val="009363BC"/>
    <w:rsid w:val="00937241"/>
    <w:rsid w:val="00940302"/>
    <w:rsid w:val="00941A98"/>
    <w:rsid w:val="00941B66"/>
    <w:rsid w:val="00941E0D"/>
    <w:rsid w:val="00942CE6"/>
    <w:rsid w:val="009434F4"/>
    <w:rsid w:val="00943E6A"/>
    <w:rsid w:val="00944874"/>
    <w:rsid w:val="00945D18"/>
    <w:rsid w:val="0094610F"/>
    <w:rsid w:val="0094621F"/>
    <w:rsid w:val="00946277"/>
    <w:rsid w:val="009474BC"/>
    <w:rsid w:val="00950B57"/>
    <w:rsid w:val="009517FF"/>
    <w:rsid w:val="0095340D"/>
    <w:rsid w:val="00955E5B"/>
    <w:rsid w:val="00956676"/>
    <w:rsid w:val="00956DF2"/>
    <w:rsid w:val="00957210"/>
    <w:rsid w:val="00961168"/>
    <w:rsid w:val="0096130E"/>
    <w:rsid w:val="0096162C"/>
    <w:rsid w:val="00961C0A"/>
    <w:rsid w:val="00962EFC"/>
    <w:rsid w:val="00964B8A"/>
    <w:rsid w:val="009655AF"/>
    <w:rsid w:val="0096624F"/>
    <w:rsid w:val="00966B4E"/>
    <w:rsid w:val="00966BA7"/>
    <w:rsid w:val="00967589"/>
    <w:rsid w:val="00970235"/>
    <w:rsid w:val="009708BA"/>
    <w:rsid w:val="00970FBB"/>
    <w:rsid w:val="009716A9"/>
    <w:rsid w:val="00971CBD"/>
    <w:rsid w:val="00972A01"/>
    <w:rsid w:val="00972B40"/>
    <w:rsid w:val="00973317"/>
    <w:rsid w:val="00974A07"/>
    <w:rsid w:val="00975C80"/>
    <w:rsid w:val="00976DA0"/>
    <w:rsid w:val="009808A9"/>
    <w:rsid w:val="0098280D"/>
    <w:rsid w:val="0098283D"/>
    <w:rsid w:val="00982ABF"/>
    <w:rsid w:val="00982D18"/>
    <w:rsid w:val="00982E35"/>
    <w:rsid w:val="00983B66"/>
    <w:rsid w:val="00983D13"/>
    <w:rsid w:val="009843C0"/>
    <w:rsid w:val="00984795"/>
    <w:rsid w:val="009849A9"/>
    <w:rsid w:val="00984A02"/>
    <w:rsid w:val="00985BE7"/>
    <w:rsid w:val="00985C0D"/>
    <w:rsid w:val="00986A79"/>
    <w:rsid w:val="00990EEB"/>
    <w:rsid w:val="00991A41"/>
    <w:rsid w:val="00992577"/>
    <w:rsid w:val="00992711"/>
    <w:rsid w:val="00992E1D"/>
    <w:rsid w:val="00996465"/>
    <w:rsid w:val="00997E85"/>
    <w:rsid w:val="009A059B"/>
    <w:rsid w:val="009A0C03"/>
    <w:rsid w:val="009A1731"/>
    <w:rsid w:val="009A1CFD"/>
    <w:rsid w:val="009A2FCC"/>
    <w:rsid w:val="009A36E1"/>
    <w:rsid w:val="009A37DC"/>
    <w:rsid w:val="009A3B76"/>
    <w:rsid w:val="009A464B"/>
    <w:rsid w:val="009A4C76"/>
    <w:rsid w:val="009A4F01"/>
    <w:rsid w:val="009A627C"/>
    <w:rsid w:val="009A6A75"/>
    <w:rsid w:val="009A6AA3"/>
    <w:rsid w:val="009A6E04"/>
    <w:rsid w:val="009A6E0F"/>
    <w:rsid w:val="009A6FF4"/>
    <w:rsid w:val="009B0036"/>
    <w:rsid w:val="009B0A5C"/>
    <w:rsid w:val="009B1556"/>
    <w:rsid w:val="009B1B08"/>
    <w:rsid w:val="009B1CCC"/>
    <w:rsid w:val="009B237A"/>
    <w:rsid w:val="009B2D07"/>
    <w:rsid w:val="009B349E"/>
    <w:rsid w:val="009B40A5"/>
    <w:rsid w:val="009B45B1"/>
    <w:rsid w:val="009B479D"/>
    <w:rsid w:val="009B4CCC"/>
    <w:rsid w:val="009B572C"/>
    <w:rsid w:val="009B7FD2"/>
    <w:rsid w:val="009C0062"/>
    <w:rsid w:val="009C10B6"/>
    <w:rsid w:val="009C18C1"/>
    <w:rsid w:val="009C23E6"/>
    <w:rsid w:val="009C4691"/>
    <w:rsid w:val="009C50EE"/>
    <w:rsid w:val="009C550F"/>
    <w:rsid w:val="009C578F"/>
    <w:rsid w:val="009C5C8D"/>
    <w:rsid w:val="009C5CA1"/>
    <w:rsid w:val="009C5E2D"/>
    <w:rsid w:val="009C5FF7"/>
    <w:rsid w:val="009C6AA2"/>
    <w:rsid w:val="009C6D75"/>
    <w:rsid w:val="009C7054"/>
    <w:rsid w:val="009C787F"/>
    <w:rsid w:val="009C7A08"/>
    <w:rsid w:val="009C7D74"/>
    <w:rsid w:val="009D13A0"/>
    <w:rsid w:val="009D15E5"/>
    <w:rsid w:val="009D1C2F"/>
    <w:rsid w:val="009D2406"/>
    <w:rsid w:val="009D2AB7"/>
    <w:rsid w:val="009D2DEE"/>
    <w:rsid w:val="009D34E5"/>
    <w:rsid w:val="009D37C1"/>
    <w:rsid w:val="009D561C"/>
    <w:rsid w:val="009D5A73"/>
    <w:rsid w:val="009D5CA1"/>
    <w:rsid w:val="009D60F0"/>
    <w:rsid w:val="009D6371"/>
    <w:rsid w:val="009D6E1F"/>
    <w:rsid w:val="009E0397"/>
    <w:rsid w:val="009E0B9B"/>
    <w:rsid w:val="009E11C4"/>
    <w:rsid w:val="009E257C"/>
    <w:rsid w:val="009E385E"/>
    <w:rsid w:val="009E4ED3"/>
    <w:rsid w:val="009E58E2"/>
    <w:rsid w:val="009E6765"/>
    <w:rsid w:val="009E7571"/>
    <w:rsid w:val="009E7C49"/>
    <w:rsid w:val="009F18FB"/>
    <w:rsid w:val="009F3732"/>
    <w:rsid w:val="009F3D73"/>
    <w:rsid w:val="009F42FD"/>
    <w:rsid w:val="009F4976"/>
    <w:rsid w:val="009F4CFA"/>
    <w:rsid w:val="009F5227"/>
    <w:rsid w:val="009F52B4"/>
    <w:rsid w:val="009F5B7C"/>
    <w:rsid w:val="009F5BD3"/>
    <w:rsid w:val="009F6589"/>
    <w:rsid w:val="009F6EE9"/>
    <w:rsid w:val="00A00F74"/>
    <w:rsid w:val="00A01C4F"/>
    <w:rsid w:val="00A02916"/>
    <w:rsid w:val="00A02B2F"/>
    <w:rsid w:val="00A02DFA"/>
    <w:rsid w:val="00A049E4"/>
    <w:rsid w:val="00A04A23"/>
    <w:rsid w:val="00A05E1B"/>
    <w:rsid w:val="00A06368"/>
    <w:rsid w:val="00A06651"/>
    <w:rsid w:val="00A06B5C"/>
    <w:rsid w:val="00A07092"/>
    <w:rsid w:val="00A11C3C"/>
    <w:rsid w:val="00A12E56"/>
    <w:rsid w:val="00A13652"/>
    <w:rsid w:val="00A13796"/>
    <w:rsid w:val="00A16FAD"/>
    <w:rsid w:val="00A17329"/>
    <w:rsid w:val="00A17DF0"/>
    <w:rsid w:val="00A21093"/>
    <w:rsid w:val="00A21199"/>
    <w:rsid w:val="00A21AF1"/>
    <w:rsid w:val="00A225F1"/>
    <w:rsid w:val="00A229A2"/>
    <w:rsid w:val="00A23400"/>
    <w:rsid w:val="00A245D0"/>
    <w:rsid w:val="00A25DE1"/>
    <w:rsid w:val="00A26997"/>
    <w:rsid w:val="00A30628"/>
    <w:rsid w:val="00A30E1C"/>
    <w:rsid w:val="00A30E8C"/>
    <w:rsid w:val="00A33980"/>
    <w:rsid w:val="00A34326"/>
    <w:rsid w:val="00A34BFE"/>
    <w:rsid w:val="00A3559F"/>
    <w:rsid w:val="00A3623D"/>
    <w:rsid w:val="00A4016B"/>
    <w:rsid w:val="00A40867"/>
    <w:rsid w:val="00A40A9F"/>
    <w:rsid w:val="00A41C54"/>
    <w:rsid w:val="00A4261C"/>
    <w:rsid w:val="00A42FAD"/>
    <w:rsid w:val="00A43129"/>
    <w:rsid w:val="00A433BA"/>
    <w:rsid w:val="00A435E1"/>
    <w:rsid w:val="00A44633"/>
    <w:rsid w:val="00A4546B"/>
    <w:rsid w:val="00A45C84"/>
    <w:rsid w:val="00A46347"/>
    <w:rsid w:val="00A467FB"/>
    <w:rsid w:val="00A4738C"/>
    <w:rsid w:val="00A47895"/>
    <w:rsid w:val="00A47B3A"/>
    <w:rsid w:val="00A47C08"/>
    <w:rsid w:val="00A5182C"/>
    <w:rsid w:val="00A51DA5"/>
    <w:rsid w:val="00A53B27"/>
    <w:rsid w:val="00A555B0"/>
    <w:rsid w:val="00A55AD2"/>
    <w:rsid w:val="00A55C6F"/>
    <w:rsid w:val="00A55E18"/>
    <w:rsid w:val="00A565B1"/>
    <w:rsid w:val="00A56773"/>
    <w:rsid w:val="00A56BA9"/>
    <w:rsid w:val="00A56D89"/>
    <w:rsid w:val="00A57B52"/>
    <w:rsid w:val="00A57C11"/>
    <w:rsid w:val="00A606FA"/>
    <w:rsid w:val="00A60CB2"/>
    <w:rsid w:val="00A615E0"/>
    <w:rsid w:val="00A64170"/>
    <w:rsid w:val="00A6453A"/>
    <w:rsid w:val="00A64AEB"/>
    <w:rsid w:val="00A64D24"/>
    <w:rsid w:val="00A64E28"/>
    <w:rsid w:val="00A70258"/>
    <w:rsid w:val="00A704C6"/>
    <w:rsid w:val="00A70AF6"/>
    <w:rsid w:val="00A70E96"/>
    <w:rsid w:val="00A71131"/>
    <w:rsid w:val="00A71355"/>
    <w:rsid w:val="00A7386F"/>
    <w:rsid w:val="00A73C1C"/>
    <w:rsid w:val="00A7492E"/>
    <w:rsid w:val="00A74C84"/>
    <w:rsid w:val="00A75D15"/>
    <w:rsid w:val="00A75E93"/>
    <w:rsid w:val="00A767DE"/>
    <w:rsid w:val="00A803E3"/>
    <w:rsid w:val="00A81003"/>
    <w:rsid w:val="00A8102F"/>
    <w:rsid w:val="00A81132"/>
    <w:rsid w:val="00A82146"/>
    <w:rsid w:val="00A822D2"/>
    <w:rsid w:val="00A8317F"/>
    <w:rsid w:val="00A836B4"/>
    <w:rsid w:val="00A83A23"/>
    <w:rsid w:val="00A84965"/>
    <w:rsid w:val="00A84B86"/>
    <w:rsid w:val="00A84EFC"/>
    <w:rsid w:val="00A8541A"/>
    <w:rsid w:val="00A8564E"/>
    <w:rsid w:val="00A870F6"/>
    <w:rsid w:val="00A87327"/>
    <w:rsid w:val="00A873A8"/>
    <w:rsid w:val="00A90236"/>
    <w:rsid w:val="00A903EF"/>
    <w:rsid w:val="00A909D4"/>
    <w:rsid w:val="00A919CA"/>
    <w:rsid w:val="00A940D3"/>
    <w:rsid w:val="00A94207"/>
    <w:rsid w:val="00A969BD"/>
    <w:rsid w:val="00A9779A"/>
    <w:rsid w:val="00AA0A81"/>
    <w:rsid w:val="00AA13A7"/>
    <w:rsid w:val="00AA13F8"/>
    <w:rsid w:val="00AA1836"/>
    <w:rsid w:val="00AA1B6A"/>
    <w:rsid w:val="00AA2464"/>
    <w:rsid w:val="00AA26B9"/>
    <w:rsid w:val="00AA2D55"/>
    <w:rsid w:val="00AA337B"/>
    <w:rsid w:val="00AA3F34"/>
    <w:rsid w:val="00AA550D"/>
    <w:rsid w:val="00AA569E"/>
    <w:rsid w:val="00AA6B5C"/>
    <w:rsid w:val="00AA6F67"/>
    <w:rsid w:val="00AA6FEC"/>
    <w:rsid w:val="00AA701E"/>
    <w:rsid w:val="00AA70F0"/>
    <w:rsid w:val="00AA7D58"/>
    <w:rsid w:val="00AA7E6C"/>
    <w:rsid w:val="00AB1383"/>
    <w:rsid w:val="00AB159E"/>
    <w:rsid w:val="00AB1A0A"/>
    <w:rsid w:val="00AB1AD2"/>
    <w:rsid w:val="00AB2047"/>
    <w:rsid w:val="00AB29A7"/>
    <w:rsid w:val="00AB3724"/>
    <w:rsid w:val="00AB38F8"/>
    <w:rsid w:val="00AB3BDD"/>
    <w:rsid w:val="00AB4F9D"/>
    <w:rsid w:val="00AB51F5"/>
    <w:rsid w:val="00AB564F"/>
    <w:rsid w:val="00AB5E57"/>
    <w:rsid w:val="00AB63E3"/>
    <w:rsid w:val="00AB7C38"/>
    <w:rsid w:val="00AC09D5"/>
    <w:rsid w:val="00AC1291"/>
    <w:rsid w:val="00AC154D"/>
    <w:rsid w:val="00AC266D"/>
    <w:rsid w:val="00AC3DF3"/>
    <w:rsid w:val="00AC5BBD"/>
    <w:rsid w:val="00AC5F15"/>
    <w:rsid w:val="00AC618E"/>
    <w:rsid w:val="00AC6814"/>
    <w:rsid w:val="00AC68E0"/>
    <w:rsid w:val="00AC6990"/>
    <w:rsid w:val="00AD10F1"/>
    <w:rsid w:val="00AD2911"/>
    <w:rsid w:val="00AD3D09"/>
    <w:rsid w:val="00AD3DB8"/>
    <w:rsid w:val="00AD4486"/>
    <w:rsid w:val="00AD4786"/>
    <w:rsid w:val="00AD5372"/>
    <w:rsid w:val="00AD5FED"/>
    <w:rsid w:val="00AD67D4"/>
    <w:rsid w:val="00AD68AB"/>
    <w:rsid w:val="00AD7476"/>
    <w:rsid w:val="00AD7B3A"/>
    <w:rsid w:val="00AE08AB"/>
    <w:rsid w:val="00AE0A4A"/>
    <w:rsid w:val="00AE1EBD"/>
    <w:rsid w:val="00AE1F70"/>
    <w:rsid w:val="00AE226D"/>
    <w:rsid w:val="00AE2568"/>
    <w:rsid w:val="00AE2DBC"/>
    <w:rsid w:val="00AE35F4"/>
    <w:rsid w:val="00AE3804"/>
    <w:rsid w:val="00AE5E41"/>
    <w:rsid w:val="00AE6290"/>
    <w:rsid w:val="00AE651C"/>
    <w:rsid w:val="00AE6FC7"/>
    <w:rsid w:val="00AE703C"/>
    <w:rsid w:val="00AF000C"/>
    <w:rsid w:val="00AF0C3E"/>
    <w:rsid w:val="00AF11C5"/>
    <w:rsid w:val="00AF1820"/>
    <w:rsid w:val="00AF22C9"/>
    <w:rsid w:val="00AF32DA"/>
    <w:rsid w:val="00AF32EE"/>
    <w:rsid w:val="00AF3E66"/>
    <w:rsid w:val="00AF4213"/>
    <w:rsid w:val="00AF47D3"/>
    <w:rsid w:val="00AF69D2"/>
    <w:rsid w:val="00AF6D58"/>
    <w:rsid w:val="00AF76EF"/>
    <w:rsid w:val="00AF7F30"/>
    <w:rsid w:val="00B00B00"/>
    <w:rsid w:val="00B00B92"/>
    <w:rsid w:val="00B00CC2"/>
    <w:rsid w:val="00B01009"/>
    <w:rsid w:val="00B02058"/>
    <w:rsid w:val="00B0228A"/>
    <w:rsid w:val="00B049A2"/>
    <w:rsid w:val="00B05031"/>
    <w:rsid w:val="00B05D3F"/>
    <w:rsid w:val="00B0638F"/>
    <w:rsid w:val="00B0645C"/>
    <w:rsid w:val="00B067F7"/>
    <w:rsid w:val="00B1088C"/>
    <w:rsid w:val="00B10C75"/>
    <w:rsid w:val="00B12837"/>
    <w:rsid w:val="00B12E65"/>
    <w:rsid w:val="00B1392C"/>
    <w:rsid w:val="00B139B1"/>
    <w:rsid w:val="00B1426C"/>
    <w:rsid w:val="00B155D5"/>
    <w:rsid w:val="00B15972"/>
    <w:rsid w:val="00B15D2E"/>
    <w:rsid w:val="00B16082"/>
    <w:rsid w:val="00B16BE2"/>
    <w:rsid w:val="00B1798A"/>
    <w:rsid w:val="00B17B9B"/>
    <w:rsid w:val="00B17E8F"/>
    <w:rsid w:val="00B20551"/>
    <w:rsid w:val="00B20638"/>
    <w:rsid w:val="00B21AEB"/>
    <w:rsid w:val="00B220D2"/>
    <w:rsid w:val="00B2266D"/>
    <w:rsid w:val="00B2313B"/>
    <w:rsid w:val="00B237FC"/>
    <w:rsid w:val="00B241FD"/>
    <w:rsid w:val="00B248C2"/>
    <w:rsid w:val="00B2510E"/>
    <w:rsid w:val="00B27AB7"/>
    <w:rsid w:val="00B27ED5"/>
    <w:rsid w:val="00B3031B"/>
    <w:rsid w:val="00B3175C"/>
    <w:rsid w:val="00B32238"/>
    <w:rsid w:val="00B32F4B"/>
    <w:rsid w:val="00B337C9"/>
    <w:rsid w:val="00B34475"/>
    <w:rsid w:val="00B34762"/>
    <w:rsid w:val="00B34CCF"/>
    <w:rsid w:val="00B402B4"/>
    <w:rsid w:val="00B414AD"/>
    <w:rsid w:val="00B41D04"/>
    <w:rsid w:val="00B43007"/>
    <w:rsid w:val="00B436B8"/>
    <w:rsid w:val="00B44D60"/>
    <w:rsid w:val="00B45EFE"/>
    <w:rsid w:val="00B4601F"/>
    <w:rsid w:val="00B50406"/>
    <w:rsid w:val="00B52D65"/>
    <w:rsid w:val="00B53073"/>
    <w:rsid w:val="00B53478"/>
    <w:rsid w:val="00B5401E"/>
    <w:rsid w:val="00B54169"/>
    <w:rsid w:val="00B54565"/>
    <w:rsid w:val="00B547A8"/>
    <w:rsid w:val="00B54BCF"/>
    <w:rsid w:val="00B54E71"/>
    <w:rsid w:val="00B5504C"/>
    <w:rsid w:val="00B56366"/>
    <w:rsid w:val="00B57E4B"/>
    <w:rsid w:val="00B61489"/>
    <w:rsid w:val="00B61F95"/>
    <w:rsid w:val="00B623DD"/>
    <w:rsid w:val="00B627C3"/>
    <w:rsid w:val="00B62888"/>
    <w:rsid w:val="00B62CA7"/>
    <w:rsid w:val="00B62D7C"/>
    <w:rsid w:val="00B6350C"/>
    <w:rsid w:val="00B63640"/>
    <w:rsid w:val="00B64544"/>
    <w:rsid w:val="00B6548B"/>
    <w:rsid w:val="00B658BB"/>
    <w:rsid w:val="00B65E47"/>
    <w:rsid w:val="00B675ED"/>
    <w:rsid w:val="00B703E5"/>
    <w:rsid w:val="00B7091A"/>
    <w:rsid w:val="00B71292"/>
    <w:rsid w:val="00B71453"/>
    <w:rsid w:val="00B715FB"/>
    <w:rsid w:val="00B73642"/>
    <w:rsid w:val="00B76CA8"/>
    <w:rsid w:val="00B77730"/>
    <w:rsid w:val="00B80C36"/>
    <w:rsid w:val="00B81303"/>
    <w:rsid w:val="00B81EBD"/>
    <w:rsid w:val="00B824D2"/>
    <w:rsid w:val="00B826AD"/>
    <w:rsid w:val="00B827EA"/>
    <w:rsid w:val="00B8373C"/>
    <w:rsid w:val="00B83A53"/>
    <w:rsid w:val="00B84460"/>
    <w:rsid w:val="00B862C8"/>
    <w:rsid w:val="00B86470"/>
    <w:rsid w:val="00B871B4"/>
    <w:rsid w:val="00B8744D"/>
    <w:rsid w:val="00B87F6C"/>
    <w:rsid w:val="00B90C6D"/>
    <w:rsid w:val="00B9139A"/>
    <w:rsid w:val="00B933B0"/>
    <w:rsid w:val="00B9368B"/>
    <w:rsid w:val="00B955B3"/>
    <w:rsid w:val="00B960F8"/>
    <w:rsid w:val="00B96929"/>
    <w:rsid w:val="00B96DA2"/>
    <w:rsid w:val="00B96F50"/>
    <w:rsid w:val="00B97DBC"/>
    <w:rsid w:val="00BA1125"/>
    <w:rsid w:val="00BA13BF"/>
    <w:rsid w:val="00BA17BD"/>
    <w:rsid w:val="00BA2C3D"/>
    <w:rsid w:val="00BA2EA4"/>
    <w:rsid w:val="00BA3263"/>
    <w:rsid w:val="00BA4913"/>
    <w:rsid w:val="00BA4F77"/>
    <w:rsid w:val="00BA545D"/>
    <w:rsid w:val="00BA671F"/>
    <w:rsid w:val="00BA68D1"/>
    <w:rsid w:val="00BA6A7B"/>
    <w:rsid w:val="00BA6BF4"/>
    <w:rsid w:val="00BB056B"/>
    <w:rsid w:val="00BB0662"/>
    <w:rsid w:val="00BB0FAE"/>
    <w:rsid w:val="00BB1868"/>
    <w:rsid w:val="00BB256E"/>
    <w:rsid w:val="00BB40C1"/>
    <w:rsid w:val="00BB454E"/>
    <w:rsid w:val="00BB467A"/>
    <w:rsid w:val="00BB5B6D"/>
    <w:rsid w:val="00BB5CF9"/>
    <w:rsid w:val="00BB6C81"/>
    <w:rsid w:val="00BB76AB"/>
    <w:rsid w:val="00BB7BB8"/>
    <w:rsid w:val="00BC11EE"/>
    <w:rsid w:val="00BC19F2"/>
    <w:rsid w:val="00BC2879"/>
    <w:rsid w:val="00BC2DB5"/>
    <w:rsid w:val="00BC3A08"/>
    <w:rsid w:val="00BC4463"/>
    <w:rsid w:val="00BC4814"/>
    <w:rsid w:val="00BC493B"/>
    <w:rsid w:val="00BC4B9C"/>
    <w:rsid w:val="00BC4CE0"/>
    <w:rsid w:val="00BC66B7"/>
    <w:rsid w:val="00BC7C1C"/>
    <w:rsid w:val="00BD0F43"/>
    <w:rsid w:val="00BD137C"/>
    <w:rsid w:val="00BD24CA"/>
    <w:rsid w:val="00BD2C19"/>
    <w:rsid w:val="00BD5F41"/>
    <w:rsid w:val="00BD6029"/>
    <w:rsid w:val="00BD6872"/>
    <w:rsid w:val="00BD6937"/>
    <w:rsid w:val="00BD724F"/>
    <w:rsid w:val="00BE0B48"/>
    <w:rsid w:val="00BE1B6F"/>
    <w:rsid w:val="00BE1DEF"/>
    <w:rsid w:val="00BE26FD"/>
    <w:rsid w:val="00BE2F6F"/>
    <w:rsid w:val="00BE310D"/>
    <w:rsid w:val="00BE3AE0"/>
    <w:rsid w:val="00BE4B06"/>
    <w:rsid w:val="00BE595A"/>
    <w:rsid w:val="00BE5DBF"/>
    <w:rsid w:val="00BE6A99"/>
    <w:rsid w:val="00BE6DAE"/>
    <w:rsid w:val="00BE7905"/>
    <w:rsid w:val="00BF0F4F"/>
    <w:rsid w:val="00BF0FEF"/>
    <w:rsid w:val="00BF136B"/>
    <w:rsid w:val="00BF57D4"/>
    <w:rsid w:val="00BF5CCB"/>
    <w:rsid w:val="00BF60DB"/>
    <w:rsid w:val="00C013BC"/>
    <w:rsid w:val="00C01E6C"/>
    <w:rsid w:val="00C02AB1"/>
    <w:rsid w:val="00C02B35"/>
    <w:rsid w:val="00C05E82"/>
    <w:rsid w:val="00C10C6F"/>
    <w:rsid w:val="00C11CA3"/>
    <w:rsid w:val="00C11FBC"/>
    <w:rsid w:val="00C13816"/>
    <w:rsid w:val="00C13BBB"/>
    <w:rsid w:val="00C14A2B"/>
    <w:rsid w:val="00C15BAB"/>
    <w:rsid w:val="00C1648D"/>
    <w:rsid w:val="00C16788"/>
    <w:rsid w:val="00C171C2"/>
    <w:rsid w:val="00C1794F"/>
    <w:rsid w:val="00C20EE6"/>
    <w:rsid w:val="00C22FF2"/>
    <w:rsid w:val="00C23594"/>
    <w:rsid w:val="00C25160"/>
    <w:rsid w:val="00C25476"/>
    <w:rsid w:val="00C25867"/>
    <w:rsid w:val="00C259E7"/>
    <w:rsid w:val="00C26622"/>
    <w:rsid w:val="00C271C8"/>
    <w:rsid w:val="00C276B3"/>
    <w:rsid w:val="00C278E4"/>
    <w:rsid w:val="00C303A7"/>
    <w:rsid w:val="00C30849"/>
    <w:rsid w:val="00C3154C"/>
    <w:rsid w:val="00C31A05"/>
    <w:rsid w:val="00C3245E"/>
    <w:rsid w:val="00C32A36"/>
    <w:rsid w:val="00C32F19"/>
    <w:rsid w:val="00C32F3B"/>
    <w:rsid w:val="00C33305"/>
    <w:rsid w:val="00C33D76"/>
    <w:rsid w:val="00C344B7"/>
    <w:rsid w:val="00C344EF"/>
    <w:rsid w:val="00C35A7C"/>
    <w:rsid w:val="00C35B9E"/>
    <w:rsid w:val="00C35E61"/>
    <w:rsid w:val="00C36915"/>
    <w:rsid w:val="00C36E5B"/>
    <w:rsid w:val="00C37864"/>
    <w:rsid w:val="00C37D5F"/>
    <w:rsid w:val="00C40095"/>
    <w:rsid w:val="00C406DC"/>
    <w:rsid w:val="00C41CC5"/>
    <w:rsid w:val="00C43A6C"/>
    <w:rsid w:val="00C43FDF"/>
    <w:rsid w:val="00C45AAF"/>
    <w:rsid w:val="00C464D6"/>
    <w:rsid w:val="00C46A59"/>
    <w:rsid w:val="00C478F3"/>
    <w:rsid w:val="00C47A2B"/>
    <w:rsid w:val="00C47BDF"/>
    <w:rsid w:val="00C47CDF"/>
    <w:rsid w:val="00C504BC"/>
    <w:rsid w:val="00C5111E"/>
    <w:rsid w:val="00C520D8"/>
    <w:rsid w:val="00C52575"/>
    <w:rsid w:val="00C52AD2"/>
    <w:rsid w:val="00C53FEE"/>
    <w:rsid w:val="00C54A86"/>
    <w:rsid w:val="00C55926"/>
    <w:rsid w:val="00C563BA"/>
    <w:rsid w:val="00C56AE6"/>
    <w:rsid w:val="00C6053E"/>
    <w:rsid w:val="00C6065E"/>
    <w:rsid w:val="00C612D9"/>
    <w:rsid w:val="00C61759"/>
    <w:rsid w:val="00C62B4A"/>
    <w:rsid w:val="00C6354D"/>
    <w:rsid w:val="00C638D4"/>
    <w:rsid w:val="00C655AD"/>
    <w:rsid w:val="00C65E7F"/>
    <w:rsid w:val="00C661B5"/>
    <w:rsid w:val="00C662D2"/>
    <w:rsid w:val="00C67D93"/>
    <w:rsid w:val="00C67EEB"/>
    <w:rsid w:val="00C702DE"/>
    <w:rsid w:val="00C7058E"/>
    <w:rsid w:val="00C707E0"/>
    <w:rsid w:val="00C70FED"/>
    <w:rsid w:val="00C717FA"/>
    <w:rsid w:val="00C72576"/>
    <w:rsid w:val="00C72D92"/>
    <w:rsid w:val="00C7364C"/>
    <w:rsid w:val="00C73FBF"/>
    <w:rsid w:val="00C744D8"/>
    <w:rsid w:val="00C7465A"/>
    <w:rsid w:val="00C750F2"/>
    <w:rsid w:val="00C76243"/>
    <w:rsid w:val="00C768BC"/>
    <w:rsid w:val="00C77421"/>
    <w:rsid w:val="00C80013"/>
    <w:rsid w:val="00C817DF"/>
    <w:rsid w:val="00C81850"/>
    <w:rsid w:val="00C82534"/>
    <w:rsid w:val="00C836CE"/>
    <w:rsid w:val="00C83E9B"/>
    <w:rsid w:val="00C840AD"/>
    <w:rsid w:val="00C851A1"/>
    <w:rsid w:val="00C86C3B"/>
    <w:rsid w:val="00C86FB7"/>
    <w:rsid w:val="00C900B1"/>
    <w:rsid w:val="00C9057F"/>
    <w:rsid w:val="00C91020"/>
    <w:rsid w:val="00C91868"/>
    <w:rsid w:val="00C93DD4"/>
    <w:rsid w:val="00C96B97"/>
    <w:rsid w:val="00C96C3A"/>
    <w:rsid w:val="00C971F9"/>
    <w:rsid w:val="00C97872"/>
    <w:rsid w:val="00CA0EFC"/>
    <w:rsid w:val="00CA1423"/>
    <w:rsid w:val="00CA23CC"/>
    <w:rsid w:val="00CA24FE"/>
    <w:rsid w:val="00CA2A78"/>
    <w:rsid w:val="00CA3437"/>
    <w:rsid w:val="00CA39ED"/>
    <w:rsid w:val="00CA3D25"/>
    <w:rsid w:val="00CA409E"/>
    <w:rsid w:val="00CA44E7"/>
    <w:rsid w:val="00CA4E59"/>
    <w:rsid w:val="00CA5930"/>
    <w:rsid w:val="00CA698B"/>
    <w:rsid w:val="00CA6B8D"/>
    <w:rsid w:val="00CA6FC5"/>
    <w:rsid w:val="00CA755B"/>
    <w:rsid w:val="00CB0F4A"/>
    <w:rsid w:val="00CB53B8"/>
    <w:rsid w:val="00CB6EE5"/>
    <w:rsid w:val="00CC0625"/>
    <w:rsid w:val="00CC092A"/>
    <w:rsid w:val="00CC0A42"/>
    <w:rsid w:val="00CC0F06"/>
    <w:rsid w:val="00CC1C04"/>
    <w:rsid w:val="00CC30F8"/>
    <w:rsid w:val="00CC4690"/>
    <w:rsid w:val="00CC489A"/>
    <w:rsid w:val="00CC4D70"/>
    <w:rsid w:val="00CC5095"/>
    <w:rsid w:val="00CC5E57"/>
    <w:rsid w:val="00CC63FC"/>
    <w:rsid w:val="00CD0CDA"/>
    <w:rsid w:val="00CD0FA9"/>
    <w:rsid w:val="00CD1B26"/>
    <w:rsid w:val="00CD2281"/>
    <w:rsid w:val="00CD2C2E"/>
    <w:rsid w:val="00CD2E57"/>
    <w:rsid w:val="00CD31DC"/>
    <w:rsid w:val="00CD4F9D"/>
    <w:rsid w:val="00CD5EEE"/>
    <w:rsid w:val="00CD6696"/>
    <w:rsid w:val="00CD66C1"/>
    <w:rsid w:val="00CD7CE4"/>
    <w:rsid w:val="00CD7D93"/>
    <w:rsid w:val="00CD7E4F"/>
    <w:rsid w:val="00CE0884"/>
    <w:rsid w:val="00CE0B03"/>
    <w:rsid w:val="00CE2D98"/>
    <w:rsid w:val="00CE3972"/>
    <w:rsid w:val="00CE4390"/>
    <w:rsid w:val="00CE4800"/>
    <w:rsid w:val="00CE4E97"/>
    <w:rsid w:val="00CE5AE1"/>
    <w:rsid w:val="00CE7F17"/>
    <w:rsid w:val="00CF07FE"/>
    <w:rsid w:val="00CF0921"/>
    <w:rsid w:val="00CF1FFF"/>
    <w:rsid w:val="00CF2DBD"/>
    <w:rsid w:val="00CF3AAD"/>
    <w:rsid w:val="00CF42D8"/>
    <w:rsid w:val="00CF43D5"/>
    <w:rsid w:val="00CF4658"/>
    <w:rsid w:val="00CF591E"/>
    <w:rsid w:val="00CF5EE3"/>
    <w:rsid w:val="00CF7B3E"/>
    <w:rsid w:val="00D007D0"/>
    <w:rsid w:val="00D00910"/>
    <w:rsid w:val="00D01048"/>
    <w:rsid w:val="00D019CD"/>
    <w:rsid w:val="00D01A84"/>
    <w:rsid w:val="00D0219A"/>
    <w:rsid w:val="00D022FB"/>
    <w:rsid w:val="00D03692"/>
    <w:rsid w:val="00D03C8A"/>
    <w:rsid w:val="00D04C06"/>
    <w:rsid w:val="00D05C68"/>
    <w:rsid w:val="00D069DB"/>
    <w:rsid w:val="00D06AAF"/>
    <w:rsid w:val="00D0730F"/>
    <w:rsid w:val="00D07705"/>
    <w:rsid w:val="00D079E4"/>
    <w:rsid w:val="00D10389"/>
    <w:rsid w:val="00D11312"/>
    <w:rsid w:val="00D11F45"/>
    <w:rsid w:val="00D12714"/>
    <w:rsid w:val="00D15894"/>
    <w:rsid w:val="00D15EC5"/>
    <w:rsid w:val="00D1628C"/>
    <w:rsid w:val="00D1706B"/>
    <w:rsid w:val="00D17CB6"/>
    <w:rsid w:val="00D21B05"/>
    <w:rsid w:val="00D224DF"/>
    <w:rsid w:val="00D2300B"/>
    <w:rsid w:val="00D232B3"/>
    <w:rsid w:val="00D2353A"/>
    <w:rsid w:val="00D2473E"/>
    <w:rsid w:val="00D24AB6"/>
    <w:rsid w:val="00D268A3"/>
    <w:rsid w:val="00D26C6B"/>
    <w:rsid w:val="00D273F9"/>
    <w:rsid w:val="00D277AA"/>
    <w:rsid w:val="00D27A87"/>
    <w:rsid w:val="00D30B9A"/>
    <w:rsid w:val="00D328C3"/>
    <w:rsid w:val="00D33FC1"/>
    <w:rsid w:val="00D34412"/>
    <w:rsid w:val="00D3459A"/>
    <w:rsid w:val="00D3466C"/>
    <w:rsid w:val="00D34B87"/>
    <w:rsid w:val="00D35FC9"/>
    <w:rsid w:val="00D36159"/>
    <w:rsid w:val="00D372FC"/>
    <w:rsid w:val="00D3757D"/>
    <w:rsid w:val="00D40FB1"/>
    <w:rsid w:val="00D43CA2"/>
    <w:rsid w:val="00D45E9C"/>
    <w:rsid w:val="00D471DA"/>
    <w:rsid w:val="00D47745"/>
    <w:rsid w:val="00D50313"/>
    <w:rsid w:val="00D50AE7"/>
    <w:rsid w:val="00D50B7B"/>
    <w:rsid w:val="00D51775"/>
    <w:rsid w:val="00D51F24"/>
    <w:rsid w:val="00D52396"/>
    <w:rsid w:val="00D52D4A"/>
    <w:rsid w:val="00D52E64"/>
    <w:rsid w:val="00D536B2"/>
    <w:rsid w:val="00D53737"/>
    <w:rsid w:val="00D54E8C"/>
    <w:rsid w:val="00D55FBD"/>
    <w:rsid w:val="00D57AFB"/>
    <w:rsid w:val="00D57F1A"/>
    <w:rsid w:val="00D602B7"/>
    <w:rsid w:val="00D6202F"/>
    <w:rsid w:val="00D627D3"/>
    <w:rsid w:val="00D633A9"/>
    <w:rsid w:val="00D64550"/>
    <w:rsid w:val="00D64C33"/>
    <w:rsid w:val="00D661AB"/>
    <w:rsid w:val="00D66999"/>
    <w:rsid w:val="00D67769"/>
    <w:rsid w:val="00D679CB"/>
    <w:rsid w:val="00D67A46"/>
    <w:rsid w:val="00D67B4F"/>
    <w:rsid w:val="00D70738"/>
    <w:rsid w:val="00D70D64"/>
    <w:rsid w:val="00D70E26"/>
    <w:rsid w:val="00D71A2E"/>
    <w:rsid w:val="00D729D9"/>
    <w:rsid w:val="00D7321C"/>
    <w:rsid w:val="00D73392"/>
    <w:rsid w:val="00D74836"/>
    <w:rsid w:val="00D769DD"/>
    <w:rsid w:val="00D76AE0"/>
    <w:rsid w:val="00D80A8D"/>
    <w:rsid w:val="00D8100B"/>
    <w:rsid w:val="00D8172D"/>
    <w:rsid w:val="00D81C63"/>
    <w:rsid w:val="00D826FE"/>
    <w:rsid w:val="00D832B1"/>
    <w:rsid w:val="00D838C4"/>
    <w:rsid w:val="00D84A14"/>
    <w:rsid w:val="00D84AE9"/>
    <w:rsid w:val="00D84DA2"/>
    <w:rsid w:val="00D8509F"/>
    <w:rsid w:val="00D85239"/>
    <w:rsid w:val="00D85557"/>
    <w:rsid w:val="00D8557F"/>
    <w:rsid w:val="00D8639E"/>
    <w:rsid w:val="00D86D21"/>
    <w:rsid w:val="00D872B9"/>
    <w:rsid w:val="00D875D5"/>
    <w:rsid w:val="00D8790C"/>
    <w:rsid w:val="00D901ED"/>
    <w:rsid w:val="00D913AC"/>
    <w:rsid w:val="00D91DFB"/>
    <w:rsid w:val="00D93BDE"/>
    <w:rsid w:val="00D94DBD"/>
    <w:rsid w:val="00D95431"/>
    <w:rsid w:val="00D95625"/>
    <w:rsid w:val="00D962CC"/>
    <w:rsid w:val="00DA05A2"/>
    <w:rsid w:val="00DA238C"/>
    <w:rsid w:val="00DA33EA"/>
    <w:rsid w:val="00DA4DC7"/>
    <w:rsid w:val="00DA4F74"/>
    <w:rsid w:val="00DA55B1"/>
    <w:rsid w:val="00DA603F"/>
    <w:rsid w:val="00DA6304"/>
    <w:rsid w:val="00DA7334"/>
    <w:rsid w:val="00DA7ED7"/>
    <w:rsid w:val="00DB0995"/>
    <w:rsid w:val="00DB10FB"/>
    <w:rsid w:val="00DB1101"/>
    <w:rsid w:val="00DB1DF0"/>
    <w:rsid w:val="00DB25AF"/>
    <w:rsid w:val="00DB2A16"/>
    <w:rsid w:val="00DB3861"/>
    <w:rsid w:val="00DB3E51"/>
    <w:rsid w:val="00DB6510"/>
    <w:rsid w:val="00DB7532"/>
    <w:rsid w:val="00DB7DD4"/>
    <w:rsid w:val="00DC370C"/>
    <w:rsid w:val="00DC3E06"/>
    <w:rsid w:val="00DC5235"/>
    <w:rsid w:val="00DC6A7C"/>
    <w:rsid w:val="00DC6ACA"/>
    <w:rsid w:val="00DC703E"/>
    <w:rsid w:val="00DC74F2"/>
    <w:rsid w:val="00DC7764"/>
    <w:rsid w:val="00DC7D85"/>
    <w:rsid w:val="00DC7EEE"/>
    <w:rsid w:val="00DD2023"/>
    <w:rsid w:val="00DD212F"/>
    <w:rsid w:val="00DD2497"/>
    <w:rsid w:val="00DD5078"/>
    <w:rsid w:val="00DD5C57"/>
    <w:rsid w:val="00DD6212"/>
    <w:rsid w:val="00DD7082"/>
    <w:rsid w:val="00DD7339"/>
    <w:rsid w:val="00DE0D9E"/>
    <w:rsid w:val="00DE1957"/>
    <w:rsid w:val="00DE1DB1"/>
    <w:rsid w:val="00DE2632"/>
    <w:rsid w:val="00DE2EE0"/>
    <w:rsid w:val="00DE3DB4"/>
    <w:rsid w:val="00DE423D"/>
    <w:rsid w:val="00DE48AC"/>
    <w:rsid w:val="00DE4C9A"/>
    <w:rsid w:val="00DE5A94"/>
    <w:rsid w:val="00DE5B6E"/>
    <w:rsid w:val="00DE61F7"/>
    <w:rsid w:val="00DE6803"/>
    <w:rsid w:val="00DE6A70"/>
    <w:rsid w:val="00DE7980"/>
    <w:rsid w:val="00DE7A5D"/>
    <w:rsid w:val="00DF0955"/>
    <w:rsid w:val="00DF2289"/>
    <w:rsid w:val="00DF3692"/>
    <w:rsid w:val="00DF4ACA"/>
    <w:rsid w:val="00DF52CE"/>
    <w:rsid w:val="00DF7176"/>
    <w:rsid w:val="00DF72FC"/>
    <w:rsid w:val="00DF7624"/>
    <w:rsid w:val="00DF7647"/>
    <w:rsid w:val="00DF7B54"/>
    <w:rsid w:val="00E027F9"/>
    <w:rsid w:val="00E02B53"/>
    <w:rsid w:val="00E03AB7"/>
    <w:rsid w:val="00E03CA8"/>
    <w:rsid w:val="00E041F6"/>
    <w:rsid w:val="00E049D6"/>
    <w:rsid w:val="00E050FF"/>
    <w:rsid w:val="00E07275"/>
    <w:rsid w:val="00E07ADD"/>
    <w:rsid w:val="00E1091C"/>
    <w:rsid w:val="00E11823"/>
    <w:rsid w:val="00E11BCC"/>
    <w:rsid w:val="00E12504"/>
    <w:rsid w:val="00E131A0"/>
    <w:rsid w:val="00E13204"/>
    <w:rsid w:val="00E1320A"/>
    <w:rsid w:val="00E132A8"/>
    <w:rsid w:val="00E13F81"/>
    <w:rsid w:val="00E157E7"/>
    <w:rsid w:val="00E168C4"/>
    <w:rsid w:val="00E16D92"/>
    <w:rsid w:val="00E17004"/>
    <w:rsid w:val="00E17853"/>
    <w:rsid w:val="00E200C1"/>
    <w:rsid w:val="00E215EC"/>
    <w:rsid w:val="00E21E7D"/>
    <w:rsid w:val="00E221FE"/>
    <w:rsid w:val="00E22E78"/>
    <w:rsid w:val="00E23FB1"/>
    <w:rsid w:val="00E24551"/>
    <w:rsid w:val="00E25815"/>
    <w:rsid w:val="00E25BC2"/>
    <w:rsid w:val="00E26FF3"/>
    <w:rsid w:val="00E2763C"/>
    <w:rsid w:val="00E30492"/>
    <w:rsid w:val="00E31B5D"/>
    <w:rsid w:val="00E31E32"/>
    <w:rsid w:val="00E320FB"/>
    <w:rsid w:val="00E321FA"/>
    <w:rsid w:val="00E32417"/>
    <w:rsid w:val="00E32621"/>
    <w:rsid w:val="00E33E79"/>
    <w:rsid w:val="00E346B1"/>
    <w:rsid w:val="00E34EF3"/>
    <w:rsid w:val="00E3508F"/>
    <w:rsid w:val="00E35204"/>
    <w:rsid w:val="00E35AE1"/>
    <w:rsid w:val="00E372B0"/>
    <w:rsid w:val="00E37A8B"/>
    <w:rsid w:val="00E37CD9"/>
    <w:rsid w:val="00E401A0"/>
    <w:rsid w:val="00E4050A"/>
    <w:rsid w:val="00E41209"/>
    <w:rsid w:val="00E41473"/>
    <w:rsid w:val="00E42199"/>
    <w:rsid w:val="00E4350F"/>
    <w:rsid w:val="00E44A8E"/>
    <w:rsid w:val="00E45A59"/>
    <w:rsid w:val="00E466F7"/>
    <w:rsid w:val="00E4733F"/>
    <w:rsid w:val="00E47606"/>
    <w:rsid w:val="00E4767A"/>
    <w:rsid w:val="00E50A4A"/>
    <w:rsid w:val="00E526E7"/>
    <w:rsid w:val="00E52EDA"/>
    <w:rsid w:val="00E53708"/>
    <w:rsid w:val="00E53C50"/>
    <w:rsid w:val="00E54351"/>
    <w:rsid w:val="00E54B3F"/>
    <w:rsid w:val="00E55115"/>
    <w:rsid w:val="00E55190"/>
    <w:rsid w:val="00E5598C"/>
    <w:rsid w:val="00E55F11"/>
    <w:rsid w:val="00E560A6"/>
    <w:rsid w:val="00E57148"/>
    <w:rsid w:val="00E5746E"/>
    <w:rsid w:val="00E6053B"/>
    <w:rsid w:val="00E607D8"/>
    <w:rsid w:val="00E62547"/>
    <w:rsid w:val="00E62DDE"/>
    <w:rsid w:val="00E62F43"/>
    <w:rsid w:val="00E64417"/>
    <w:rsid w:val="00E64BEB"/>
    <w:rsid w:val="00E64C6D"/>
    <w:rsid w:val="00E64EA0"/>
    <w:rsid w:val="00E6525D"/>
    <w:rsid w:val="00E65849"/>
    <w:rsid w:val="00E66A44"/>
    <w:rsid w:val="00E67818"/>
    <w:rsid w:val="00E700A5"/>
    <w:rsid w:val="00E70D88"/>
    <w:rsid w:val="00E711FB"/>
    <w:rsid w:val="00E75D08"/>
    <w:rsid w:val="00E7762B"/>
    <w:rsid w:val="00E77722"/>
    <w:rsid w:val="00E80D1D"/>
    <w:rsid w:val="00E818A8"/>
    <w:rsid w:val="00E818B6"/>
    <w:rsid w:val="00E81C3D"/>
    <w:rsid w:val="00E82D84"/>
    <w:rsid w:val="00E83894"/>
    <w:rsid w:val="00E84B8A"/>
    <w:rsid w:val="00E85284"/>
    <w:rsid w:val="00E859C2"/>
    <w:rsid w:val="00E85CA4"/>
    <w:rsid w:val="00E86672"/>
    <w:rsid w:val="00E870E1"/>
    <w:rsid w:val="00E90522"/>
    <w:rsid w:val="00E90FC8"/>
    <w:rsid w:val="00E91ECD"/>
    <w:rsid w:val="00E93C02"/>
    <w:rsid w:val="00E94B62"/>
    <w:rsid w:val="00E94FB0"/>
    <w:rsid w:val="00E95006"/>
    <w:rsid w:val="00E95EAB"/>
    <w:rsid w:val="00E9672F"/>
    <w:rsid w:val="00E973FB"/>
    <w:rsid w:val="00E976A0"/>
    <w:rsid w:val="00EA01AD"/>
    <w:rsid w:val="00EA0B62"/>
    <w:rsid w:val="00EA1BA7"/>
    <w:rsid w:val="00EA1E11"/>
    <w:rsid w:val="00EA29BE"/>
    <w:rsid w:val="00EA3AD3"/>
    <w:rsid w:val="00EA4817"/>
    <w:rsid w:val="00EA5C50"/>
    <w:rsid w:val="00EA6646"/>
    <w:rsid w:val="00EA6A25"/>
    <w:rsid w:val="00EA72D8"/>
    <w:rsid w:val="00EB0111"/>
    <w:rsid w:val="00EB1134"/>
    <w:rsid w:val="00EB1D13"/>
    <w:rsid w:val="00EB1D3B"/>
    <w:rsid w:val="00EB2530"/>
    <w:rsid w:val="00EB258E"/>
    <w:rsid w:val="00EB298F"/>
    <w:rsid w:val="00EB3E41"/>
    <w:rsid w:val="00EB4060"/>
    <w:rsid w:val="00EB4301"/>
    <w:rsid w:val="00EB450B"/>
    <w:rsid w:val="00EB4BE0"/>
    <w:rsid w:val="00EB4C11"/>
    <w:rsid w:val="00EB5C3E"/>
    <w:rsid w:val="00EB63C8"/>
    <w:rsid w:val="00EB6465"/>
    <w:rsid w:val="00EB6762"/>
    <w:rsid w:val="00EB700B"/>
    <w:rsid w:val="00EB7D6D"/>
    <w:rsid w:val="00EC0230"/>
    <w:rsid w:val="00EC02FD"/>
    <w:rsid w:val="00EC142C"/>
    <w:rsid w:val="00EC1A3E"/>
    <w:rsid w:val="00EC3C7D"/>
    <w:rsid w:val="00EC40CA"/>
    <w:rsid w:val="00EC47AE"/>
    <w:rsid w:val="00EC4E9B"/>
    <w:rsid w:val="00EC55E9"/>
    <w:rsid w:val="00EC5B0F"/>
    <w:rsid w:val="00EC5E16"/>
    <w:rsid w:val="00EC621D"/>
    <w:rsid w:val="00EC6433"/>
    <w:rsid w:val="00EC6EFA"/>
    <w:rsid w:val="00EC7694"/>
    <w:rsid w:val="00EC7B12"/>
    <w:rsid w:val="00ED0891"/>
    <w:rsid w:val="00ED0D80"/>
    <w:rsid w:val="00ED17CB"/>
    <w:rsid w:val="00ED235F"/>
    <w:rsid w:val="00ED27F0"/>
    <w:rsid w:val="00ED2E72"/>
    <w:rsid w:val="00ED3987"/>
    <w:rsid w:val="00ED461E"/>
    <w:rsid w:val="00ED4EC6"/>
    <w:rsid w:val="00ED54E2"/>
    <w:rsid w:val="00ED5D29"/>
    <w:rsid w:val="00ED5EAB"/>
    <w:rsid w:val="00ED7145"/>
    <w:rsid w:val="00ED76F0"/>
    <w:rsid w:val="00ED780E"/>
    <w:rsid w:val="00ED7DF1"/>
    <w:rsid w:val="00EE0A64"/>
    <w:rsid w:val="00EE0B7C"/>
    <w:rsid w:val="00EE0D68"/>
    <w:rsid w:val="00EE0D76"/>
    <w:rsid w:val="00EE2509"/>
    <w:rsid w:val="00EE2553"/>
    <w:rsid w:val="00EE288D"/>
    <w:rsid w:val="00EE3175"/>
    <w:rsid w:val="00EE34B6"/>
    <w:rsid w:val="00EE5DA1"/>
    <w:rsid w:val="00EE6426"/>
    <w:rsid w:val="00EE658E"/>
    <w:rsid w:val="00EE65C7"/>
    <w:rsid w:val="00EE6871"/>
    <w:rsid w:val="00EE6F5C"/>
    <w:rsid w:val="00EE70CB"/>
    <w:rsid w:val="00EE7A25"/>
    <w:rsid w:val="00EE7AEB"/>
    <w:rsid w:val="00EF0CF5"/>
    <w:rsid w:val="00EF0E13"/>
    <w:rsid w:val="00EF0EEB"/>
    <w:rsid w:val="00EF2F76"/>
    <w:rsid w:val="00EF333C"/>
    <w:rsid w:val="00EF34F5"/>
    <w:rsid w:val="00EF35E0"/>
    <w:rsid w:val="00EF378D"/>
    <w:rsid w:val="00EF3A83"/>
    <w:rsid w:val="00EF4FAB"/>
    <w:rsid w:val="00EF505C"/>
    <w:rsid w:val="00EF5791"/>
    <w:rsid w:val="00EF5B29"/>
    <w:rsid w:val="00EF5BF1"/>
    <w:rsid w:val="00EF5D64"/>
    <w:rsid w:val="00EF6872"/>
    <w:rsid w:val="00F00A8A"/>
    <w:rsid w:val="00F00B3C"/>
    <w:rsid w:val="00F02CA5"/>
    <w:rsid w:val="00F030DF"/>
    <w:rsid w:val="00F0328B"/>
    <w:rsid w:val="00F041EC"/>
    <w:rsid w:val="00F047DE"/>
    <w:rsid w:val="00F0528D"/>
    <w:rsid w:val="00F0634C"/>
    <w:rsid w:val="00F068C6"/>
    <w:rsid w:val="00F109C3"/>
    <w:rsid w:val="00F10E97"/>
    <w:rsid w:val="00F125BC"/>
    <w:rsid w:val="00F132C0"/>
    <w:rsid w:val="00F13306"/>
    <w:rsid w:val="00F139E2"/>
    <w:rsid w:val="00F13E04"/>
    <w:rsid w:val="00F14977"/>
    <w:rsid w:val="00F14ADB"/>
    <w:rsid w:val="00F14D74"/>
    <w:rsid w:val="00F16614"/>
    <w:rsid w:val="00F178FC"/>
    <w:rsid w:val="00F2033D"/>
    <w:rsid w:val="00F216A2"/>
    <w:rsid w:val="00F2271C"/>
    <w:rsid w:val="00F22EDF"/>
    <w:rsid w:val="00F231D7"/>
    <w:rsid w:val="00F2646E"/>
    <w:rsid w:val="00F31F91"/>
    <w:rsid w:val="00F330B7"/>
    <w:rsid w:val="00F33970"/>
    <w:rsid w:val="00F33A8F"/>
    <w:rsid w:val="00F344C2"/>
    <w:rsid w:val="00F34AF2"/>
    <w:rsid w:val="00F353E7"/>
    <w:rsid w:val="00F40513"/>
    <w:rsid w:val="00F4146A"/>
    <w:rsid w:val="00F4226F"/>
    <w:rsid w:val="00F42BE8"/>
    <w:rsid w:val="00F42CAD"/>
    <w:rsid w:val="00F42F9D"/>
    <w:rsid w:val="00F4314D"/>
    <w:rsid w:val="00F44A00"/>
    <w:rsid w:val="00F44B04"/>
    <w:rsid w:val="00F44E16"/>
    <w:rsid w:val="00F465AD"/>
    <w:rsid w:val="00F50F00"/>
    <w:rsid w:val="00F51553"/>
    <w:rsid w:val="00F51C98"/>
    <w:rsid w:val="00F53309"/>
    <w:rsid w:val="00F53CFE"/>
    <w:rsid w:val="00F54600"/>
    <w:rsid w:val="00F54DFB"/>
    <w:rsid w:val="00F55672"/>
    <w:rsid w:val="00F56A31"/>
    <w:rsid w:val="00F57E91"/>
    <w:rsid w:val="00F605ED"/>
    <w:rsid w:val="00F6065F"/>
    <w:rsid w:val="00F613F2"/>
    <w:rsid w:val="00F6224C"/>
    <w:rsid w:val="00F62EC9"/>
    <w:rsid w:val="00F65337"/>
    <w:rsid w:val="00F678B4"/>
    <w:rsid w:val="00F7046D"/>
    <w:rsid w:val="00F741EA"/>
    <w:rsid w:val="00F75124"/>
    <w:rsid w:val="00F75314"/>
    <w:rsid w:val="00F75687"/>
    <w:rsid w:val="00F75781"/>
    <w:rsid w:val="00F765B8"/>
    <w:rsid w:val="00F77B1D"/>
    <w:rsid w:val="00F77CBA"/>
    <w:rsid w:val="00F81772"/>
    <w:rsid w:val="00F8222D"/>
    <w:rsid w:val="00F83413"/>
    <w:rsid w:val="00F83B52"/>
    <w:rsid w:val="00F83D45"/>
    <w:rsid w:val="00F84C9D"/>
    <w:rsid w:val="00F85B4D"/>
    <w:rsid w:val="00F86596"/>
    <w:rsid w:val="00F86A54"/>
    <w:rsid w:val="00F86DFB"/>
    <w:rsid w:val="00F90566"/>
    <w:rsid w:val="00F90692"/>
    <w:rsid w:val="00F9187E"/>
    <w:rsid w:val="00F91996"/>
    <w:rsid w:val="00F92E72"/>
    <w:rsid w:val="00F93ABA"/>
    <w:rsid w:val="00F93E21"/>
    <w:rsid w:val="00F94481"/>
    <w:rsid w:val="00F95554"/>
    <w:rsid w:val="00F966B5"/>
    <w:rsid w:val="00F96B38"/>
    <w:rsid w:val="00F97BE7"/>
    <w:rsid w:val="00FA051C"/>
    <w:rsid w:val="00FA08B4"/>
    <w:rsid w:val="00FA0E83"/>
    <w:rsid w:val="00FA3032"/>
    <w:rsid w:val="00FA3476"/>
    <w:rsid w:val="00FA558C"/>
    <w:rsid w:val="00FA6168"/>
    <w:rsid w:val="00FA649B"/>
    <w:rsid w:val="00FA69C6"/>
    <w:rsid w:val="00FA6A2C"/>
    <w:rsid w:val="00FA7498"/>
    <w:rsid w:val="00FA7B99"/>
    <w:rsid w:val="00FB08CB"/>
    <w:rsid w:val="00FB0CC8"/>
    <w:rsid w:val="00FB0FC8"/>
    <w:rsid w:val="00FB20D8"/>
    <w:rsid w:val="00FB26D2"/>
    <w:rsid w:val="00FB3099"/>
    <w:rsid w:val="00FB356F"/>
    <w:rsid w:val="00FB6888"/>
    <w:rsid w:val="00FC0570"/>
    <w:rsid w:val="00FC1923"/>
    <w:rsid w:val="00FC1A84"/>
    <w:rsid w:val="00FC2A28"/>
    <w:rsid w:val="00FC3499"/>
    <w:rsid w:val="00FC6805"/>
    <w:rsid w:val="00FD1FE7"/>
    <w:rsid w:val="00FD2330"/>
    <w:rsid w:val="00FD38C7"/>
    <w:rsid w:val="00FD38FF"/>
    <w:rsid w:val="00FD3D72"/>
    <w:rsid w:val="00FD501B"/>
    <w:rsid w:val="00FD51D7"/>
    <w:rsid w:val="00FD563E"/>
    <w:rsid w:val="00FD5A13"/>
    <w:rsid w:val="00FD77AB"/>
    <w:rsid w:val="00FE18EC"/>
    <w:rsid w:val="00FE1955"/>
    <w:rsid w:val="00FE23ED"/>
    <w:rsid w:val="00FE25D2"/>
    <w:rsid w:val="00FE2DAA"/>
    <w:rsid w:val="00FE3BDD"/>
    <w:rsid w:val="00FE424A"/>
    <w:rsid w:val="00FE4B01"/>
    <w:rsid w:val="00FE4DD2"/>
    <w:rsid w:val="00FE54E2"/>
    <w:rsid w:val="00FF019E"/>
    <w:rsid w:val="00FF0D04"/>
    <w:rsid w:val="00FF4C30"/>
    <w:rsid w:val="00FF5DBD"/>
    <w:rsid w:val="00FF6A29"/>
    <w:rsid w:val="00FF7284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,"/>
  <w:listSeparator w:val=";"/>
  <w14:docId w14:val="480A6095"/>
  <w15:docId w15:val="{9D5F18A7-977F-4348-844D-A46FBCE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77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, Char,časť,Überschrift 1 Char,Char,H1,H11,Aspek Nadpis 1,Gliederung1"/>
    <w:basedOn w:val="Normlny"/>
    <w:next w:val="Normlny"/>
    <w:link w:val="Nadpis1Char"/>
    <w:qFormat/>
    <w:rsid w:val="00311779"/>
    <w:pPr>
      <w:keepNext/>
      <w:tabs>
        <w:tab w:val="left" w:pos="432"/>
      </w:tabs>
      <w:spacing w:before="240" w:after="120" w:line="360" w:lineRule="auto"/>
      <w:outlineLvl w:val="0"/>
    </w:pPr>
    <w:rPr>
      <w:rFonts w:ascii="Arial" w:hAnsi="Arial"/>
      <w:b/>
      <w:kern w:val="28"/>
      <w:sz w:val="28"/>
      <w:szCs w:val="20"/>
      <w:lang w:val="x-none"/>
    </w:rPr>
  </w:style>
  <w:style w:type="paragraph" w:styleId="Nadpis2">
    <w:name w:val="heading 2"/>
    <w:aliases w:val="Podnadpis,Heading 2 Char,oddiel,H2,Heading 2 Char Char1,Gliederung2,jelaHeading 2,Nadpis-2,Podkapitola,Názov podkapitoly,kapitola2,Podkapitola Char Char"/>
    <w:basedOn w:val="Normlny"/>
    <w:next w:val="Normlny"/>
    <w:link w:val="Nadpis2Char"/>
    <w:qFormat/>
    <w:rsid w:val="00311779"/>
    <w:pPr>
      <w:keepNext/>
      <w:tabs>
        <w:tab w:val="left" w:pos="576"/>
      </w:tabs>
      <w:spacing w:before="240" w:after="120" w:line="360" w:lineRule="auto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aliases w:val="Kurzíva,Überschrift 3 Char,Titul1,paragraf,H3,Überschrift 3 Char1 Char,Überschrift 3 Char Char Char Char,Überschrift 3 Char Char Char,Überschrift 3 Char3,Überschrift 3 Char2 Char,Überschrift 3 Char1 Char Char,Überschrift 3 Char1 Char1"/>
    <w:basedOn w:val="Normlny"/>
    <w:next w:val="Normlny"/>
    <w:link w:val="Nadpis3Char"/>
    <w:qFormat/>
    <w:rsid w:val="00311779"/>
    <w:pPr>
      <w:keepNext/>
      <w:tabs>
        <w:tab w:val="left" w:pos="720"/>
      </w:tabs>
      <w:spacing w:before="240" w:after="120" w:line="360" w:lineRule="auto"/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y"/>
    <w:next w:val="Normlny"/>
    <w:link w:val="Nadpis4Char"/>
    <w:qFormat/>
    <w:rsid w:val="00311779"/>
    <w:pPr>
      <w:keepNext/>
      <w:tabs>
        <w:tab w:val="left" w:pos="864"/>
      </w:tabs>
      <w:spacing w:before="240" w:after="60" w:line="360" w:lineRule="auto"/>
      <w:outlineLvl w:val="3"/>
    </w:pPr>
    <w:rPr>
      <w:rFonts w:ascii="Arial" w:hAnsi="Arial"/>
      <w:sz w:val="22"/>
      <w:szCs w:val="20"/>
    </w:rPr>
  </w:style>
  <w:style w:type="paragraph" w:styleId="Nadpis5">
    <w:name w:val="heading 5"/>
    <w:basedOn w:val="Normlny"/>
    <w:next w:val="Normlny"/>
    <w:link w:val="Nadpis5Char"/>
    <w:qFormat/>
    <w:rsid w:val="00311779"/>
    <w:pPr>
      <w:tabs>
        <w:tab w:val="left" w:pos="1008"/>
      </w:tabs>
      <w:spacing w:before="240" w:after="60" w:line="360" w:lineRule="auto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311779"/>
    <w:pPr>
      <w:tabs>
        <w:tab w:val="left" w:pos="1152"/>
      </w:tabs>
      <w:spacing w:before="240" w:after="60" w:line="360" w:lineRule="auto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y"/>
    <w:next w:val="Normlny"/>
    <w:link w:val="Nadpis7Char"/>
    <w:qFormat/>
    <w:rsid w:val="00311779"/>
    <w:pPr>
      <w:tabs>
        <w:tab w:val="left" w:pos="1296"/>
      </w:tabs>
      <w:spacing w:before="240" w:after="60" w:line="360" w:lineRule="auto"/>
      <w:outlineLvl w:val="6"/>
    </w:pPr>
    <w:rPr>
      <w:rFonts w:ascii="Arial" w:hAnsi="Arial"/>
      <w:sz w:val="20"/>
      <w:szCs w:val="20"/>
    </w:rPr>
  </w:style>
  <w:style w:type="paragraph" w:styleId="Nadpis8">
    <w:name w:val="heading 8"/>
    <w:aliases w:val="H8,H81"/>
    <w:basedOn w:val="Normlny"/>
    <w:next w:val="Normlny"/>
    <w:link w:val="Nadpis8Char"/>
    <w:qFormat/>
    <w:rsid w:val="00311779"/>
    <w:pPr>
      <w:tabs>
        <w:tab w:val="left" w:pos="1440"/>
      </w:tabs>
      <w:spacing w:before="240" w:after="60" w:line="360" w:lineRule="auto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aliases w:val="H9,H91"/>
    <w:basedOn w:val="Normlny"/>
    <w:next w:val="Normlny"/>
    <w:link w:val="Nadpis9Char"/>
    <w:qFormat/>
    <w:rsid w:val="00311779"/>
    <w:pPr>
      <w:tabs>
        <w:tab w:val="left" w:pos="1584"/>
      </w:tabs>
      <w:spacing w:before="240" w:after="60" w:line="36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B1E4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4B1E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bsah">
    <w:name w:val="obsah"/>
    <w:basedOn w:val="Normlny"/>
    <w:rsid w:val="004B1E42"/>
    <w:pPr>
      <w:widowControl w:val="0"/>
      <w:ind w:right="-170" w:hanging="57"/>
    </w:pPr>
    <w:rPr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4B1E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B1E4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14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4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Nadpis Char, Char Char,časť Char,Überschrift 1 Char Char,Char Char,H1 Char,H11 Char,Aspek Nadpis 1 Char,Gliederung1 Char"/>
    <w:basedOn w:val="Predvolenpsmoodseku"/>
    <w:link w:val="Nadpis1"/>
    <w:rsid w:val="00311779"/>
    <w:rPr>
      <w:rFonts w:ascii="Arial" w:eastAsia="Times New Roman" w:hAnsi="Arial" w:cs="Times New Roman"/>
      <w:b/>
      <w:kern w:val="28"/>
      <w:sz w:val="28"/>
      <w:szCs w:val="20"/>
      <w:lang w:val="x-none" w:eastAsia="cs-CZ"/>
    </w:rPr>
  </w:style>
  <w:style w:type="character" w:customStyle="1" w:styleId="Nadpis2Char">
    <w:name w:val="Nadpis 2 Char"/>
    <w:aliases w:val="Podnadpis Char,Heading 2 Char Char,oddiel Char,H2 Char,Heading 2 Char Char1 Char,Gliederung2 Char,jelaHeading 2 Char,Nadpis-2 Char,Podkapitola Char,Názov podkapitoly Char,kapitola2 Char,Podkapitola Char Char Char"/>
    <w:basedOn w:val="Predvolenpsmoodseku"/>
    <w:link w:val="Nadpis2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3Char">
    <w:name w:val="Nadpis 3 Char"/>
    <w:aliases w:val="Kurzíva Char,Überschrift 3 Char Char,Titul1 Char,paragraf Char,H3 Char,Überschrift 3 Char1 Char Char1,Überschrift 3 Char Char Char Char Char,Überschrift 3 Char Char Char Char1,Überschrift 3 Char3 Char,Überschrift 3 Char2 Char Char"/>
    <w:basedOn w:val="Predvolenpsmoodseku"/>
    <w:link w:val="Nadpis3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311779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31177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,H81 Char"/>
    <w:basedOn w:val="Predvolenpsmoodseku"/>
    <w:link w:val="Nadpis8"/>
    <w:rsid w:val="00311779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1 Char"/>
    <w:basedOn w:val="Predvolenpsmoodseku"/>
    <w:link w:val="Nadpis9"/>
    <w:rsid w:val="00311779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311779"/>
    <w:pPr>
      <w:spacing w:before="360"/>
    </w:pPr>
    <w:rPr>
      <w:rFonts w:ascii="Arial" w:hAnsi="Arial" w:cs="Arial"/>
      <w:b/>
      <w:bCs/>
      <w:caps/>
      <w:sz w:val="22"/>
    </w:rPr>
  </w:style>
  <w:style w:type="paragraph" w:customStyle="1" w:styleId="text1">
    <w:name w:val="text1"/>
    <w:basedOn w:val="Normlny"/>
    <w:rsid w:val="00311779"/>
    <w:pPr>
      <w:spacing w:line="360" w:lineRule="auto"/>
      <w:ind w:firstLine="907"/>
    </w:pPr>
    <w:rPr>
      <w:rFonts w:ascii="Ganymed" w:hAnsi="Ganymed"/>
      <w:sz w:val="22"/>
      <w:szCs w:val="20"/>
    </w:rPr>
  </w:style>
  <w:style w:type="character" w:styleId="Hypertextovprepojenie">
    <w:name w:val="Hyperlink"/>
    <w:uiPriority w:val="99"/>
    <w:rsid w:val="00311779"/>
    <w:rPr>
      <w:color w:val="0000FF"/>
      <w:u w:val="single"/>
    </w:rPr>
  </w:style>
  <w:style w:type="paragraph" w:styleId="Pta">
    <w:name w:val="footer"/>
    <w:basedOn w:val="Normlny"/>
    <w:link w:val="PtaChar"/>
    <w:rsid w:val="00311779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PtaChar">
    <w:name w:val="Päta Char"/>
    <w:basedOn w:val="Predvolenpsmoodseku"/>
    <w:link w:val="Pta"/>
    <w:rsid w:val="00311779"/>
    <w:rPr>
      <w:rFonts w:ascii="Arial" w:eastAsia="Times New Roman" w:hAnsi="Arial" w:cs="Times New Roman"/>
      <w:szCs w:val="24"/>
      <w:lang w:eastAsia="cs-CZ"/>
    </w:rPr>
  </w:style>
  <w:style w:type="paragraph" w:styleId="Zoznamsodrkami">
    <w:name w:val="List Bullet"/>
    <w:basedOn w:val="Normlny"/>
    <w:autoRedefine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customStyle="1" w:styleId="BodyText22">
    <w:name w:val="Body Text 22"/>
    <w:basedOn w:val="Normlny"/>
    <w:rsid w:val="00311779"/>
    <w:pPr>
      <w:spacing w:line="360" w:lineRule="auto"/>
      <w:ind w:left="360"/>
    </w:pPr>
    <w:rPr>
      <w:rFonts w:ascii="Arial" w:hAnsi="Arial"/>
      <w:sz w:val="22"/>
      <w:szCs w:val="20"/>
    </w:rPr>
  </w:style>
  <w:style w:type="paragraph" w:styleId="Podtitul">
    <w:name w:val="Subtitle"/>
    <w:basedOn w:val="Normlny"/>
    <w:link w:val="PodtitulChar"/>
    <w:qFormat/>
    <w:rsid w:val="00311779"/>
    <w:pPr>
      <w:spacing w:after="60" w:line="360" w:lineRule="auto"/>
      <w:jc w:val="center"/>
    </w:pPr>
    <w:rPr>
      <w:rFonts w:ascii="Arial" w:hAnsi="Arial"/>
      <w:sz w:val="22"/>
      <w:szCs w:val="20"/>
    </w:rPr>
  </w:style>
  <w:style w:type="character" w:customStyle="1" w:styleId="PodtitulChar">
    <w:name w:val="Podtitul Char"/>
    <w:basedOn w:val="Predvolenpsmoodseku"/>
    <w:link w:val="Podtitul"/>
    <w:rsid w:val="00311779"/>
    <w:rPr>
      <w:rFonts w:ascii="Arial" w:eastAsia="Times New Roman" w:hAnsi="Arial" w:cs="Times New Roman"/>
      <w:szCs w:val="20"/>
      <w:lang w:eastAsia="cs-CZ"/>
    </w:rPr>
  </w:style>
  <w:style w:type="paragraph" w:customStyle="1" w:styleId="BodyTextIndent22">
    <w:name w:val="Body Text Indent 22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styleId="Obsah2">
    <w:name w:val="toc 2"/>
    <w:basedOn w:val="Normlny"/>
    <w:next w:val="Normlny"/>
    <w:autoRedefine/>
    <w:uiPriority w:val="39"/>
    <w:rsid w:val="00311779"/>
    <w:pPr>
      <w:tabs>
        <w:tab w:val="left" w:pos="720"/>
        <w:tab w:val="right" w:leader="dot" w:pos="9060"/>
      </w:tabs>
      <w:spacing w:before="120"/>
    </w:pPr>
    <w:rPr>
      <w:rFonts w:ascii="Arial" w:hAnsi="Arial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311779"/>
    <w:pPr>
      <w:ind w:left="240"/>
    </w:pPr>
    <w:rPr>
      <w:rFonts w:ascii="Arial" w:hAnsi="Arial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rsid w:val="00311779"/>
    <w:pPr>
      <w:ind w:left="480"/>
    </w:pPr>
    <w:rPr>
      <w:rFonts w:ascii="Arial" w:hAnsi="Arial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311779"/>
    <w:pPr>
      <w:ind w:left="720"/>
    </w:pPr>
    <w:rPr>
      <w:rFonts w:ascii="Arial" w:hAnsi="Arial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311779"/>
    <w:pPr>
      <w:ind w:left="960"/>
    </w:pPr>
    <w:rPr>
      <w:rFonts w:ascii="Arial" w:hAnsi="Arial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311779"/>
    <w:pPr>
      <w:ind w:left="1200"/>
    </w:pPr>
    <w:rPr>
      <w:rFonts w:ascii="Arial" w:hAnsi="Arial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rsid w:val="00311779"/>
    <w:pPr>
      <w:ind w:left="1440"/>
    </w:pPr>
    <w:rPr>
      <w:rFonts w:ascii="Arial" w:hAnsi="Arial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311779"/>
    <w:pPr>
      <w:ind w:left="1680"/>
    </w:pPr>
    <w:rPr>
      <w:rFonts w:ascii="Arial" w:hAnsi="Arial"/>
      <w:sz w:val="20"/>
      <w:szCs w:val="20"/>
    </w:rPr>
  </w:style>
  <w:style w:type="paragraph" w:styleId="Zoznam">
    <w:name w:val="List"/>
    <w:basedOn w:val="Normlny"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styleId="Zoznam2">
    <w:name w:val="List 2"/>
    <w:basedOn w:val="Normlny"/>
    <w:rsid w:val="00311779"/>
    <w:pPr>
      <w:spacing w:line="360" w:lineRule="auto"/>
      <w:ind w:left="566" w:hanging="283"/>
    </w:pPr>
    <w:rPr>
      <w:rFonts w:ascii="Arial" w:hAnsi="Arial"/>
      <w:sz w:val="22"/>
      <w:szCs w:val="20"/>
    </w:rPr>
  </w:style>
  <w:style w:type="paragraph" w:styleId="Zoznamsodrkami2">
    <w:name w:val="List Bullet 2"/>
    <w:basedOn w:val="Normlny"/>
    <w:autoRedefine/>
    <w:rsid w:val="00311779"/>
    <w:pPr>
      <w:numPr>
        <w:numId w:val="2"/>
      </w:numPr>
      <w:spacing w:line="360" w:lineRule="auto"/>
    </w:pPr>
    <w:rPr>
      <w:rFonts w:ascii="Arial" w:hAnsi="Arial"/>
      <w:sz w:val="22"/>
      <w:szCs w:val="20"/>
    </w:rPr>
  </w:style>
  <w:style w:type="paragraph" w:styleId="Zoznamsodrkami3">
    <w:name w:val="List Bullet 3"/>
    <w:basedOn w:val="Normlny"/>
    <w:autoRedefine/>
    <w:rsid w:val="00311779"/>
    <w:pPr>
      <w:numPr>
        <w:numId w:val="1"/>
      </w:numPr>
      <w:spacing w:line="360" w:lineRule="auto"/>
    </w:pPr>
    <w:rPr>
      <w:rFonts w:ascii="Arial" w:hAnsi="Arial"/>
      <w:sz w:val="22"/>
      <w:szCs w:val="20"/>
    </w:rPr>
  </w:style>
  <w:style w:type="paragraph" w:styleId="Pokraovaniezoznamu">
    <w:name w:val="List Continue"/>
    <w:basedOn w:val="Normlny"/>
    <w:rsid w:val="00311779"/>
    <w:pPr>
      <w:spacing w:after="120" w:line="360" w:lineRule="auto"/>
      <w:ind w:left="283"/>
    </w:pPr>
    <w:rPr>
      <w:rFonts w:ascii="Arial" w:hAnsi="Arial"/>
      <w:sz w:val="22"/>
      <w:szCs w:val="20"/>
    </w:rPr>
  </w:style>
  <w:style w:type="paragraph" w:styleId="Popis">
    <w:name w:val="caption"/>
    <w:basedOn w:val="Normlny"/>
    <w:next w:val="Normlny"/>
    <w:uiPriority w:val="35"/>
    <w:qFormat/>
    <w:rsid w:val="00311779"/>
    <w:pPr>
      <w:spacing w:before="120" w:after="120" w:line="360" w:lineRule="auto"/>
    </w:pPr>
    <w:rPr>
      <w:rFonts w:ascii="Arial" w:hAnsi="Arial"/>
      <w:b/>
      <w:bCs/>
      <w:sz w:val="20"/>
      <w:szCs w:val="20"/>
    </w:rPr>
  </w:style>
  <w:style w:type="paragraph" w:styleId="Nzov">
    <w:name w:val="Title"/>
    <w:basedOn w:val="Normlny"/>
    <w:link w:val="NzovChar"/>
    <w:qFormat/>
    <w:rsid w:val="00311779"/>
    <w:pPr>
      <w:spacing w:before="240" w:after="60" w:line="360" w:lineRule="auto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character" w:customStyle="1" w:styleId="NzovChar">
    <w:name w:val="Názov Char"/>
    <w:basedOn w:val="Predvolenpsmoodseku"/>
    <w:link w:val="Nzov"/>
    <w:rsid w:val="00311779"/>
    <w:rPr>
      <w:rFonts w:ascii="Arial" w:eastAsia="Times New Roman" w:hAnsi="Arial" w:cs="Arial"/>
      <w:b/>
      <w:bCs/>
      <w:kern w:val="28"/>
      <w:sz w:val="36"/>
      <w:szCs w:val="32"/>
      <w:lang w:eastAsia="cs-CZ"/>
    </w:rPr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link w:val="ZkladntextChar"/>
    <w:rsid w:val="00311779"/>
    <w:pPr>
      <w:tabs>
        <w:tab w:val="left" w:pos="567"/>
      </w:tabs>
      <w:spacing w:line="360" w:lineRule="auto"/>
      <w:ind w:firstLine="567"/>
    </w:pPr>
    <w:rPr>
      <w:rFonts w:ascii="Arial" w:hAnsi="Arial"/>
      <w:sz w:val="22"/>
      <w:szCs w:val="20"/>
      <w:lang w:val="x-none"/>
    </w:rPr>
  </w:style>
  <w:style w:type="character" w:customStyle="1" w:styleId="ZkladntextChar">
    <w:name w:val="Základný text Char"/>
    <w:aliases w:val="Základní text Char Char Char Char Char Char Char,Základní text Char Char Char Char Char Char1,Základní text Char Char Char Char Char1,termo Char,()odstaved Char"/>
    <w:basedOn w:val="Predvolenpsmoodseku"/>
    <w:link w:val="Zkladntext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Zarkazkladnhotextu">
    <w:name w:val="Body Text Indent"/>
    <w:basedOn w:val="Normlny"/>
    <w:link w:val="ZarkazkladnhotextuChar"/>
    <w:rsid w:val="00311779"/>
    <w:pPr>
      <w:spacing w:after="120" w:line="360" w:lineRule="auto"/>
      <w:ind w:left="283"/>
    </w:pPr>
    <w:rPr>
      <w:rFonts w:ascii="Arial" w:hAnsi="Arial"/>
      <w:sz w:val="22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Normlnysozarkami">
    <w:name w:val="Normal Indent"/>
    <w:aliases w:val="s odrážkou"/>
    <w:basedOn w:val="Normlny"/>
    <w:rsid w:val="00311779"/>
    <w:pPr>
      <w:spacing w:line="360" w:lineRule="auto"/>
      <w:ind w:left="708"/>
    </w:pPr>
    <w:rPr>
      <w:rFonts w:ascii="Arial" w:hAnsi="Arial"/>
      <w:sz w:val="22"/>
      <w:szCs w:val="20"/>
    </w:rPr>
  </w:style>
  <w:style w:type="character" w:styleId="PouitHypertextovPrepojenie">
    <w:name w:val="FollowedHyperlink"/>
    <w:rsid w:val="00311779"/>
    <w:rPr>
      <w:color w:val="800080"/>
      <w:u w:val="single"/>
    </w:rPr>
  </w:style>
  <w:style w:type="paragraph" w:styleId="Zoznam3">
    <w:name w:val="List 3"/>
    <w:basedOn w:val="Normlny"/>
    <w:rsid w:val="00311779"/>
    <w:pPr>
      <w:spacing w:line="360" w:lineRule="auto"/>
      <w:ind w:left="849" w:hanging="283"/>
    </w:pPr>
    <w:rPr>
      <w:rFonts w:ascii="Arial" w:hAnsi="Arial"/>
      <w:sz w:val="22"/>
      <w:szCs w:val="20"/>
    </w:rPr>
  </w:style>
  <w:style w:type="paragraph" w:styleId="Zoznam4">
    <w:name w:val="List 4"/>
    <w:basedOn w:val="Normlny"/>
    <w:rsid w:val="00311779"/>
    <w:pPr>
      <w:spacing w:line="360" w:lineRule="auto"/>
      <w:ind w:left="1132" w:hanging="283"/>
    </w:pPr>
    <w:rPr>
      <w:rFonts w:ascii="Arial" w:hAnsi="Arial"/>
      <w:sz w:val="22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311779"/>
    <w:pPr>
      <w:spacing w:line="360" w:lineRule="auto"/>
      <w:ind w:firstLine="567"/>
    </w:pPr>
    <w:rPr>
      <w:rFonts w:ascii="Arial" w:hAnsi="Arial"/>
      <w:sz w:val="22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11779"/>
    <w:rPr>
      <w:rFonts w:ascii="Arial" w:eastAsia="Times New Roman" w:hAnsi="Arial" w:cs="Times New Roman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311779"/>
    <w:pPr>
      <w:spacing w:line="360" w:lineRule="auto"/>
      <w:ind w:firstLine="426"/>
    </w:pPr>
    <w:rPr>
      <w:rFonts w:ascii="Arial" w:hAnsi="Arial"/>
      <w:sz w:val="22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11779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y"/>
    <w:link w:val="Zkladntext2Char"/>
    <w:rsid w:val="00311779"/>
    <w:pPr>
      <w:spacing w:line="360" w:lineRule="auto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rsid w:val="00311779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basedOn w:val="Predvolenpsmoodseku"/>
    <w:rsid w:val="00311779"/>
  </w:style>
  <w:style w:type="paragraph" w:customStyle="1" w:styleId="arialt">
    <w:name w:val="arialt"/>
    <w:basedOn w:val="text1"/>
    <w:rsid w:val="0031177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</w:rPr>
  </w:style>
  <w:style w:type="paragraph" w:customStyle="1" w:styleId="Zkrcenzptenadresa">
    <w:name w:val="Zkrácená zpáteční adresa"/>
    <w:basedOn w:val="Normlny"/>
    <w:rsid w:val="00311779"/>
    <w:pPr>
      <w:spacing w:line="360" w:lineRule="auto"/>
    </w:pPr>
    <w:rPr>
      <w:rFonts w:ascii="Arial" w:hAnsi="Arial"/>
      <w:sz w:val="22"/>
      <w:szCs w:val="20"/>
    </w:rPr>
  </w:style>
  <w:style w:type="paragraph" w:customStyle="1" w:styleId="odrky">
    <w:name w:val="odrážky"/>
    <w:basedOn w:val="Normlny"/>
    <w:rsid w:val="00311779"/>
    <w:pPr>
      <w:numPr>
        <w:numId w:val="3"/>
      </w:numPr>
      <w:spacing w:line="360" w:lineRule="auto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lny"/>
    <w:rsid w:val="00311779"/>
    <w:pPr>
      <w:ind w:left="360" w:firstLine="624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lny"/>
    <w:rsid w:val="00311779"/>
    <w:pPr>
      <w:ind w:left="1440" w:firstLine="624"/>
    </w:pPr>
    <w:rPr>
      <w:rFonts w:ascii="Arial" w:hAnsi="Arial"/>
      <w:sz w:val="22"/>
      <w:szCs w:val="20"/>
    </w:rPr>
  </w:style>
  <w:style w:type="paragraph" w:customStyle="1" w:styleId="SSSSs">
    <w:name w:val="S  SSSs"/>
    <w:basedOn w:val="Normlny"/>
    <w:rsid w:val="0031177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eastAsia="sk-SK"/>
    </w:rPr>
  </w:style>
  <w:style w:type="paragraph" w:styleId="Normlnywebov">
    <w:name w:val="Normal (Web)"/>
    <w:basedOn w:val="Normlny"/>
    <w:rsid w:val="00311779"/>
    <w:rPr>
      <w:rFonts w:ascii="Arial" w:eastAsia="PMingLiU" w:hAnsi="Arial"/>
      <w:color w:val="000000"/>
      <w:sz w:val="22"/>
      <w:lang w:eastAsia="zh-TW"/>
    </w:rPr>
  </w:style>
  <w:style w:type="character" w:customStyle="1" w:styleId="HeaderChar">
    <w:name w:val="Header Char"/>
    <w:rsid w:val="00311779"/>
    <w:rPr>
      <w:rFonts w:ascii="Arial" w:hAnsi="Arial"/>
      <w:lang w:val="sk-SK" w:eastAsia="cs-CZ" w:bidi="ar-SA"/>
    </w:rPr>
  </w:style>
  <w:style w:type="paragraph" w:styleId="Pokraovaniezoznamu2">
    <w:name w:val="List Continue 2"/>
    <w:basedOn w:val="Normlny"/>
    <w:rsid w:val="00311779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Arial" w:hAnsi="Arial"/>
      <w:sz w:val="20"/>
      <w:szCs w:val="20"/>
    </w:rPr>
  </w:style>
  <w:style w:type="paragraph" w:styleId="Obyajntext">
    <w:name w:val="Plain Text"/>
    <w:basedOn w:val="Normlny"/>
    <w:link w:val="ObyajntextChar"/>
    <w:rsid w:val="00311779"/>
    <w:pPr>
      <w:ind w:left="142" w:firstLine="426"/>
    </w:pPr>
    <w:rPr>
      <w:rFonts w:ascii="Arial" w:hAnsi="Arial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311779"/>
    <w:rPr>
      <w:rFonts w:ascii="Arial" w:eastAsia="Times New Roman" w:hAnsi="Arial" w:cs="Times New Roman"/>
      <w:sz w:val="20"/>
      <w:szCs w:val="20"/>
      <w:lang w:eastAsia="sk-SK"/>
    </w:rPr>
  </w:style>
  <w:style w:type="paragraph" w:customStyle="1" w:styleId="Zkladntext21">
    <w:name w:val="Základní text 2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Odrka">
    <w:name w:val="Odrážka"/>
    <w:basedOn w:val="Normlny"/>
    <w:rsid w:val="00311779"/>
    <w:pPr>
      <w:numPr>
        <w:numId w:val="4"/>
      </w:numPr>
      <w:ind w:left="568"/>
    </w:pPr>
    <w:rPr>
      <w:rFonts w:ascii="Arial" w:hAnsi="Arial"/>
      <w:sz w:val="22"/>
    </w:rPr>
  </w:style>
  <w:style w:type="paragraph" w:customStyle="1" w:styleId="Norml-nospace">
    <w:name w:val="Normál - nospace"/>
    <w:basedOn w:val="Normlny"/>
    <w:rsid w:val="00311779"/>
    <w:rPr>
      <w:rFonts w:ascii="Arial" w:hAnsi="Arial"/>
      <w:sz w:val="22"/>
    </w:rPr>
  </w:style>
  <w:style w:type="paragraph" w:customStyle="1" w:styleId="Odrka10">
    <w:name w:val="Odrážka1"/>
    <w:basedOn w:val="Normlny"/>
    <w:rsid w:val="00311779"/>
    <w:pPr>
      <w:tabs>
        <w:tab w:val="left" w:pos="284"/>
      </w:tabs>
    </w:pPr>
    <w:rPr>
      <w:rFonts w:ascii="Arial" w:hAnsi="Arial"/>
      <w:noProof/>
      <w:sz w:val="22"/>
    </w:rPr>
  </w:style>
  <w:style w:type="paragraph" w:customStyle="1" w:styleId="tl1">
    <w:name w:val="Štýl1"/>
    <w:basedOn w:val="Normlny"/>
    <w:rsid w:val="00311779"/>
    <w:pPr>
      <w:numPr>
        <w:numId w:val="5"/>
      </w:numPr>
      <w:spacing w:line="360" w:lineRule="auto"/>
    </w:pPr>
    <w:rPr>
      <w:rFonts w:ascii="Arial" w:hAnsi="Arial"/>
      <w:sz w:val="20"/>
    </w:rPr>
  </w:style>
  <w:style w:type="paragraph" w:customStyle="1" w:styleId="Odrka1">
    <w:name w:val="Odrážka 1"/>
    <w:basedOn w:val="Normlny"/>
    <w:rsid w:val="00311779"/>
    <w:pPr>
      <w:numPr>
        <w:numId w:val="6"/>
      </w:numPr>
    </w:pPr>
    <w:rPr>
      <w:rFonts w:ascii="Arial" w:hAnsi="Arial"/>
      <w:sz w:val="22"/>
      <w:szCs w:val="22"/>
    </w:rPr>
  </w:style>
  <w:style w:type="paragraph" w:customStyle="1" w:styleId="vaiHeading2">
    <w:name w:val="_vaiHeading2"/>
    <w:basedOn w:val="Normlny"/>
    <w:next w:val="Normlny"/>
    <w:rsid w:val="00311779"/>
    <w:pPr>
      <w:keepNext/>
      <w:numPr>
        <w:ilvl w:val="1"/>
        <w:numId w:val="7"/>
      </w:numPr>
      <w:spacing w:before="180" w:after="180" w:line="288" w:lineRule="auto"/>
      <w:jc w:val="left"/>
      <w:outlineLvl w:val="1"/>
    </w:pPr>
    <w:rPr>
      <w:rFonts w:ascii="Arial" w:hAnsi="Arial"/>
      <w:b/>
      <w:sz w:val="22"/>
      <w:szCs w:val="20"/>
      <w:lang w:val="en-GB" w:eastAsia="de-AT"/>
    </w:rPr>
  </w:style>
  <w:style w:type="paragraph" w:customStyle="1" w:styleId="vaiHeading3">
    <w:name w:val="_vaiHeading3"/>
    <w:basedOn w:val="vaiHeading2"/>
    <w:next w:val="Normlny"/>
    <w:rsid w:val="00311779"/>
    <w:pPr>
      <w:numPr>
        <w:ilvl w:val="2"/>
      </w:numPr>
      <w:outlineLvl w:val="2"/>
    </w:pPr>
  </w:style>
  <w:style w:type="paragraph" w:customStyle="1" w:styleId="vaiHeading4">
    <w:name w:val="_vaiHeading4"/>
    <w:basedOn w:val="vaiHeading3"/>
    <w:next w:val="Normlny"/>
    <w:rsid w:val="00311779"/>
    <w:pPr>
      <w:numPr>
        <w:ilvl w:val="3"/>
      </w:numPr>
      <w:outlineLvl w:val="3"/>
    </w:pPr>
  </w:style>
  <w:style w:type="paragraph" w:customStyle="1" w:styleId="vaiStandardCharCharCharChar">
    <w:name w:val="_vaiStandard Char Char Char Char"/>
    <w:link w:val="vaiStandardCharCharCharCharChar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vaiStandardCharCharCharCharChar">
    <w:name w:val="_vaiStandard Char Char Char Char Char"/>
    <w:link w:val="vaiStandardCharCharCharChar"/>
    <w:rsid w:val="00311779"/>
    <w:rPr>
      <w:rFonts w:ascii="Arial" w:eastAsia="Times New Roman" w:hAnsi="Arial" w:cs="Times New Roman"/>
      <w:szCs w:val="20"/>
      <w:lang w:val="en-GB"/>
    </w:rPr>
  </w:style>
  <w:style w:type="paragraph" w:customStyle="1" w:styleId="Normal-nospace">
    <w:name w:val="Normal - nospace"/>
    <w:basedOn w:val="Normlny"/>
    <w:rsid w:val="00311779"/>
    <w:pPr>
      <w:tabs>
        <w:tab w:val="left" w:pos="4536"/>
      </w:tabs>
    </w:pPr>
    <w:rPr>
      <w:rFonts w:ascii="Arial" w:hAnsi="Arial" w:cs="Arial"/>
      <w:sz w:val="22"/>
    </w:rPr>
  </w:style>
  <w:style w:type="paragraph" w:customStyle="1" w:styleId="Nter">
    <w:name w:val="Náter"/>
    <w:basedOn w:val="Normlny"/>
    <w:rsid w:val="00311779"/>
    <w:pPr>
      <w:numPr>
        <w:numId w:val="8"/>
      </w:numPr>
      <w:tabs>
        <w:tab w:val="left" w:pos="5103"/>
        <w:tab w:val="right" w:pos="7371"/>
      </w:tabs>
    </w:pPr>
    <w:rPr>
      <w:rFonts w:ascii="Arial" w:hAnsi="Arial"/>
      <w:sz w:val="22"/>
    </w:rPr>
  </w:style>
  <w:style w:type="paragraph" w:customStyle="1" w:styleId="Normlny0">
    <w:name w:val="Normlny"/>
    <w:rsid w:val="00311779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sk-SK"/>
    </w:rPr>
  </w:style>
  <w:style w:type="paragraph" w:customStyle="1" w:styleId="ODSTAVEC1">
    <w:name w:val="ODSTAVEC1"/>
    <w:basedOn w:val="Normlny"/>
    <w:rsid w:val="00311779"/>
    <w:pPr>
      <w:ind w:left="454"/>
    </w:pPr>
    <w:rPr>
      <w:szCs w:val="20"/>
      <w:lang w:eastAsia="sk-SK"/>
    </w:rPr>
  </w:style>
  <w:style w:type="paragraph" w:customStyle="1" w:styleId="Normlny12pt">
    <w:name w:val="Normálny + 12 pt"/>
    <w:aliases w:val="Vycentrované"/>
    <w:basedOn w:val="Normlny"/>
    <w:rsid w:val="00311779"/>
    <w:pPr>
      <w:numPr>
        <w:numId w:val="9"/>
      </w:numPr>
      <w:jc w:val="center"/>
    </w:pPr>
    <w:rPr>
      <w:color w:val="FF0000"/>
      <w:szCs w:val="20"/>
      <w:lang w:eastAsia="sk-SK"/>
    </w:rPr>
  </w:style>
  <w:style w:type="paragraph" w:customStyle="1" w:styleId="ODSTAVEC3">
    <w:name w:val="ODSTAVEC3"/>
    <w:basedOn w:val="Normlny"/>
    <w:rsid w:val="00311779"/>
    <w:pPr>
      <w:ind w:left="851"/>
    </w:pPr>
    <w:rPr>
      <w:szCs w:val="20"/>
      <w:lang w:eastAsia="sk-SK"/>
    </w:rPr>
  </w:style>
  <w:style w:type="paragraph" w:customStyle="1" w:styleId="ODSTAVEC2">
    <w:name w:val="ODSTAVEC2"/>
    <w:uiPriority w:val="99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PlainText1">
    <w:name w:val="Plain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Text">
    <w:name w:val="Text"/>
    <w:basedOn w:val="Normlny"/>
    <w:rsid w:val="00311779"/>
    <w:pPr>
      <w:keepLines/>
      <w:spacing w:before="60"/>
      <w:ind w:left="567"/>
      <w:jc w:val="left"/>
    </w:pPr>
    <w:rPr>
      <w:rFonts w:ascii="Arial" w:eastAsia="MS Mincho" w:hAnsi="Arial" w:cs="Arial"/>
      <w:sz w:val="22"/>
      <w:szCs w:val="20"/>
      <w:lang w:val="cs-CZ" w:eastAsia="sk-SK"/>
    </w:rPr>
  </w:style>
  <w:style w:type="paragraph" w:customStyle="1" w:styleId="a">
    <w:qFormat/>
    <w:rsid w:val="0031177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vaiStandard">
    <w:name w:val="_vaiStandard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ApNORMLNY">
    <w:name w:val="A_p.NORMÁLNY"/>
    <w:autoRedefine/>
    <w:rsid w:val="00311779"/>
    <w:pPr>
      <w:tabs>
        <w:tab w:val="left" w:pos="851"/>
        <w:tab w:val="right" w:leader="dot" w:pos="8789"/>
      </w:tabs>
      <w:spacing w:after="0" w:line="240" w:lineRule="auto"/>
      <w:ind w:firstLine="567"/>
      <w:jc w:val="both"/>
    </w:pPr>
    <w:rPr>
      <w:rFonts w:ascii="Arial" w:eastAsia="Times New Roman" w:hAnsi="Arial" w:cs="Times New Roman"/>
      <w:bCs/>
      <w:szCs w:val="20"/>
      <w:lang w:eastAsia="sk-SK"/>
    </w:rPr>
  </w:style>
  <w:style w:type="paragraph" w:customStyle="1" w:styleId="t1">
    <w:name w:val="t1"/>
    <w:basedOn w:val="Default"/>
    <w:next w:val="Default"/>
    <w:rsid w:val="00311779"/>
    <w:pPr>
      <w:spacing w:before="60" w:after="60"/>
    </w:pPr>
    <w:rPr>
      <w:rFonts w:ascii="Arial" w:eastAsia="Times New Roman" w:hAnsi="Arial"/>
      <w:color w:val="auto"/>
      <w:lang w:eastAsia="sk-SK"/>
    </w:rPr>
  </w:style>
  <w:style w:type="paragraph" w:styleId="Zkladntext3">
    <w:name w:val="Body Text 3"/>
    <w:basedOn w:val="Normlny"/>
    <w:link w:val="Zkladntext3Char"/>
    <w:rsid w:val="00311779"/>
    <w:pPr>
      <w:spacing w:after="120"/>
    </w:pPr>
    <w:rPr>
      <w:rFonts w:ascii="Arial" w:hAnsi="Arial"/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311779"/>
    <w:rPr>
      <w:rFonts w:ascii="Arial" w:eastAsia="Times New Roman" w:hAnsi="Arial" w:cs="Times New Roman"/>
      <w:sz w:val="16"/>
      <w:szCs w:val="16"/>
      <w:lang w:val="x-none" w:eastAsia="cs-CZ"/>
    </w:rPr>
  </w:style>
  <w:style w:type="paragraph" w:customStyle="1" w:styleId="NormalText">
    <w:name w:val="Normal Tex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styleId="Oznaitext">
    <w:name w:val="Block Text"/>
    <w:basedOn w:val="Normlny"/>
    <w:rsid w:val="00311779"/>
    <w:pPr>
      <w:spacing w:before="120" w:line="240" w:lineRule="atLeast"/>
      <w:ind w:left="600" w:right="29"/>
    </w:pPr>
    <w:rPr>
      <w:rFonts w:ascii="Arial" w:hAnsi="Arial" w:cs="Arial"/>
      <w:lang w:eastAsia="en-US"/>
    </w:rPr>
  </w:style>
  <w:style w:type="paragraph" w:customStyle="1" w:styleId="vaiBulletIndent">
    <w:name w:val="_vaiBulletInden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customStyle="1" w:styleId="ODSTAVE2">
    <w:name w:val="ODSTAVE￳2"/>
    <w:basedOn w:val="Normlny"/>
    <w:rsid w:val="00311779"/>
    <w:pPr>
      <w:ind w:left="624"/>
    </w:pPr>
    <w:rPr>
      <w:szCs w:val="20"/>
      <w:lang w:eastAsia="sk-SK"/>
    </w:rPr>
  </w:style>
  <w:style w:type="paragraph" w:styleId="Textkomentra">
    <w:name w:val="annotation text"/>
    <w:basedOn w:val="Normlny"/>
    <w:link w:val="TextkomentraChar"/>
    <w:rsid w:val="00311779"/>
    <w:rPr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rsid w:val="0031177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MTHeading1">
    <w:name w:val="_MTHeading1"/>
    <w:basedOn w:val="MTStandard"/>
    <w:next w:val="MTStandard"/>
    <w:rsid w:val="00311779"/>
    <w:pPr>
      <w:keepNext/>
      <w:numPr>
        <w:numId w:val="11"/>
      </w:numPr>
      <w:tabs>
        <w:tab w:val="num" w:pos="340"/>
      </w:tabs>
      <w:spacing w:before="180" w:after="180"/>
      <w:ind w:left="340" w:hanging="340"/>
      <w:outlineLvl w:val="0"/>
    </w:pPr>
    <w:rPr>
      <w:b/>
      <w:sz w:val="28"/>
    </w:rPr>
  </w:style>
  <w:style w:type="paragraph" w:customStyle="1" w:styleId="MTHeading2">
    <w:name w:val="_MTHeading2"/>
    <w:basedOn w:val="MTHeading1"/>
    <w:next w:val="MTStandard"/>
    <w:rsid w:val="00311779"/>
    <w:pPr>
      <w:numPr>
        <w:ilvl w:val="1"/>
      </w:numPr>
      <w:tabs>
        <w:tab w:val="num" w:pos="1440"/>
      </w:tabs>
      <w:ind w:left="1440" w:hanging="360"/>
      <w:outlineLvl w:val="1"/>
    </w:pPr>
    <w:rPr>
      <w:sz w:val="24"/>
    </w:rPr>
  </w:style>
  <w:style w:type="paragraph" w:customStyle="1" w:styleId="MTHeading3">
    <w:name w:val="_MTHeading3"/>
    <w:basedOn w:val="MTHeading2"/>
    <w:next w:val="MTStandard"/>
    <w:link w:val="MTHeading3Char"/>
    <w:rsid w:val="00311779"/>
    <w:pPr>
      <w:numPr>
        <w:ilvl w:val="2"/>
      </w:numPr>
      <w:tabs>
        <w:tab w:val="num" w:pos="2160"/>
      </w:tabs>
      <w:ind w:left="2160" w:hanging="360"/>
      <w:outlineLvl w:val="2"/>
    </w:pPr>
  </w:style>
  <w:style w:type="paragraph" w:customStyle="1" w:styleId="MTStandard">
    <w:name w:val="_MTStandard"/>
    <w:link w:val="MTStandardChar"/>
    <w:rsid w:val="00311779"/>
    <w:pPr>
      <w:spacing w:before="60" w:after="60" w:line="288" w:lineRule="auto"/>
    </w:pPr>
    <w:rPr>
      <w:rFonts w:ascii="Arial" w:eastAsia="Times New Roman" w:hAnsi="Arial" w:cs="Times New Roman"/>
      <w:szCs w:val="20"/>
      <w:lang w:val="en-GB" w:eastAsia="de-AT"/>
    </w:rPr>
  </w:style>
  <w:style w:type="paragraph" w:customStyle="1" w:styleId="MTHeading4">
    <w:name w:val="_MTHeading4"/>
    <w:basedOn w:val="MTHeading3"/>
    <w:next w:val="MTStandard"/>
    <w:rsid w:val="00311779"/>
    <w:pPr>
      <w:numPr>
        <w:ilvl w:val="3"/>
      </w:numPr>
      <w:tabs>
        <w:tab w:val="num" w:pos="2880"/>
      </w:tabs>
      <w:ind w:left="2880" w:hanging="360"/>
      <w:outlineLvl w:val="3"/>
    </w:pPr>
  </w:style>
  <w:style w:type="paragraph" w:customStyle="1" w:styleId="MTHeading5">
    <w:name w:val="_MTHeading5"/>
    <w:basedOn w:val="MTHeading4"/>
    <w:next w:val="MTStandard"/>
    <w:rsid w:val="00311779"/>
    <w:pPr>
      <w:numPr>
        <w:ilvl w:val="4"/>
      </w:numPr>
      <w:tabs>
        <w:tab w:val="num" w:pos="3600"/>
      </w:tabs>
      <w:ind w:left="3600" w:hanging="360"/>
      <w:outlineLvl w:val="4"/>
    </w:pPr>
  </w:style>
  <w:style w:type="paragraph" w:customStyle="1" w:styleId="MTHeading6">
    <w:name w:val="_MTHeading6"/>
    <w:basedOn w:val="MTHeading5"/>
    <w:next w:val="MTStandard"/>
    <w:rsid w:val="00311779"/>
    <w:pPr>
      <w:numPr>
        <w:ilvl w:val="5"/>
      </w:numPr>
      <w:tabs>
        <w:tab w:val="num" w:pos="4320"/>
      </w:tabs>
      <w:ind w:left="4320" w:hanging="360"/>
      <w:outlineLvl w:val="5"/>
    </w:pPr>
  </w:style>
  <w:style w:type="paragraph" w:customStyle="1" w:styleId="MTHeading7">
    <w:name w:val="_MTHeading7"/>
    <w:basedOn w:val="MTHeading6"/>
    <w:next w:val="MTStandard"/>
    <w:rsid w:val="00311779"/>
    <w:pPr>
      <w:numPr>
        <w:ilvl w:val="6"/>
      </w:numPr>
      <w:tabs>
        <w:tab w:val="num" w:pos="5040"/>
      </w:tabs>
      <w:ind w:left="5040" w:hanging="360"/>
      <w:outlineLvl w:val="6"/>
    </w:pPr>
  </w:style>
  <w:style w:type="paragraph" w:customStyle="1" w:styleId="MTHyphen">
    <w:name w:val="_MTHyphen"/>
    <w:basedOn w:val="Normlny"/>
    <w:rsid w:val="00311779"/>
    <w:pPr>
      <w:numPr>
        <w:numId w:val="10"/>
      </w:numPr>
      <w:spacing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character" w:customStyle="1" w:styleId="MTStandardChar">
    <w:name w:val="_MTStandard Char"/>
    <w:link w:val="MTStandard"/>
    <w:rsid w:val="00311779"/>
    <w:rPr>
      <w:rFonts w:ascii="Arial" w:eastAsia="Times New Roman" w:hAnsi="Arial" w:cs="Times New Roman"/>
      <w:szCs w:val="20"/>
      <w:lang w:val="en-GB" w:eastAsia="de-AT"/>
    </w:rPr>
  </w:style>
  <w:style w:type="character" w:styleId="Odkaznakomentr">
    <w:name w:val="annotation reference"/>
    <w:rsid w:val="0031177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311779"/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rsid w:val="00311779"/>
    <w:rPr>
      <w:rFonts w:ascii="Arial" w:eastAsia="Times New Roman" w:hAnsi="Arial" w:cs="Times New Roman"/>
      <w:b/>
      <w:bCs/>
      <w:sz w:val="24"/>
      <w:szCs w:val="20"/>
      <w:lang w:val="x-none" w:eastAsia="cs-CZ"/>
    </w:rPr>
  </w:style>
  <w:style w:type="paragraph" w:customStyle="1" w:styleId="Odstavec20">
    <w:name w:val="Odstavec2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Znaka1">
    <w:name w:val="Značka1"/>
    <w:basedOn w:val="Normlny"/>
    <w:rsid w:val="00311779"/>
    <w:pPr>
      <w:ind w:left="567" w:right="141" w:hanging="283"/>
    </w:pPr>
    <w:rPr>
      <w:rFonts w:ascii="Arial" w:hAnsi="Arial"/>
      <w:sz w:val="20"/>
      <w:szCs w:val="20"/>
      <w:lang w:eastAsia="ar-SA"/>
    </w:rPr>
  </w:style>
  <w:style w:type="paragraph" w:customStyle="1" w:styleId="Zkladntext210">
    <w:name w:val="Základný text 21"/>
    <w:basedOn w:val="Normlny"/>
    <w:rsid w:val="00311779"/>
    <w:pPr>
      <w:jc w:val="left"/>
    </w:pPr>
    <w:rPr>
      <w:rFonts w:ascii="Arial" w:hAnsi="Arial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311779"/>
    <w:pPr>
      <w:ind w:left="708"/>
    </w:pPr>
    <w:rPr>
      <w:rFonts w:ascii="Arial" w:hAnsi="Arial"/>
      <w:sz w:val="22"/>
    </w:rPr>
  </w:style>
  <w:style w:type="paragraph" w:styleId="slovanzoznam2">
    <w:name w:val="List Number 2"/>
    <w:basedOn w:val="Normlny"/>
    <w:rsid w:val="00311779"/>
    <w:pPr>
      <w:numPr>
        <w:numId w:val="14"/>
      </w:numPr>
      <w:tabs>
        <w:tab w:val="clear" w:pos="643"/>
        <w:tab w:val="num" w:pos="1381"/>
      </w:tabs>
      <w:spacing w:before="60"/>
      <w:ind w:left="1191" w:hanging="170"/>
      <w:jc w:val="left"/>
    </w:pPr>
    <w:rPr>
      <w:sz w:val="22"/>
    </w:rPr>
  </w:style>
  <w:style w:type="character" w:customStyle="1" w:styleId="formtext1">
    <w:name w:val="formtext1"/>
    <w:rsid w:val="00311779"/>
    <w:rPr>
      <w:rFonts w:ascii="Verdana" w:hAnsi="Verdana" w:hint="default"/>
      <w:sz w:val="20"/>
      <w:szCs w:val="20"/>
    </w:rPr>
  </w:style>
  <w:style w:type="character" w:customStyle="1" w:styleId="st">
    <w:name w:val="st"/>
    <w:basedOn w:val="Predvolenpsmoodseku"/>
    <w:rsid w:val="00311779"/>
  </w:style>
  <w:style w:type="paragraph" w:customStyle="1" w:styleId="cislo">
    <w:name w:val="cislo"/>
    <w:basedOn w:val="podpis"/>
    <w:rsid w:val="00311779"/>
  </w:style>
  <w:style w:type="paragraph" w:customStyle="1" w:styleId="podpis">
    <w:name w:val="podpis"/>
    <w:basedOn w:val="Normlny"/>
    <w:rsid w:val="00311779"/>
    <w:pPr>
      <w:widowControl w:val="0"/>
      <w:ind w:right="-170" w:hanging="57"/>
      <w:jc w:val="left"/>
    </w:pPr>
    <w:rPr>
      <w:rFonts w:ascii="Arial" w:hAnsi="Arial"/>
      <w:sz w:val="16"/>
      <w:szCs w:val="20"/>
    </w:rPr>
  </w:style>
  <w:style w:type="paragraph" w:customStyle="1" w:styleId="Odstavec">
    <w:name w:val="Odstavec"/>
    <w:basedOn w:val="Normlny"/>
    <w:autoRedefine/>
    <w:rsid w:val="00311779"/>
    <w:pPr>
      <w:tabs>
        <w:tab w:val="left" w:pos="284"/>
        <w:tab w:val="left" w:pos="680"/>
      </w:tabs>
      <w:ind w:firstLine="567"/>
    </w:pPr>
    <w:rPr>
      <w:rFonts w:ascii="Arial Narrow" w:hAnsi="Arial Narrow"/>
      <w:kern w:val="22"/>
      <w:szCs w:val="20"/>
    </w:rPr>
  </w:style>
  <w:style w:type="paragraph" w:customStyle="1" w:styleId="tlNormlny1Prvriadok0cm">
    <w:name w:val="Štýl Normálny1 + Prvý riadok:  0 cm"/>
    <w:basedOn w:val="Normlny"/>
    <w:autoRedefine/>
    <w:rsid w:val="00311779"/>
    <w:pPr>
      <w:ind w:left="567"/>
    </w:pPr>
    <w:rPr>
      <w:rFonts w:ascii="Trebuchet MS" w:hAnsi="Trebuchet MS" w:cs="Arial"/>
      <w:lang w:eastAsia="sk-SK"/>
    </w:rPr>
  </w:style>
  <w:style w:type="paragraph" w:customStyle="1" w:styleId="Normlnerven">
    <w:name w:val="Normální červený"/>
    <w:basedOn w:val="Normlny"/>
    <w:link w:val="NormlnervenChar"/>
    <w:rsid w:val="00311779"/>
    <w:pPr>
      <w:keepLines/>
      <w:widowControl w:val="0"/>
      <w:tabs>
        <w:tab w:val="left" w:pos="284"/>
      </w:tabs>
      <w:spacing w:line="360" w:lineRule="auto"/>
      <w:ind w:firstLine="284"/>
    </w:pPr>
    <w:rPr>
      <w:rFonts w:ascii="Arial Narrow" w:hAnsi="Arial Narrow"/>
      <w:snapToGrid w:val="0"/>
      <w:color w:val="FF0000"/>
    </w:rPr>
  </w:style>
  <w:style w:type="character" w:customStyle="1" w:styleId="NormlnervenChar">
    <w:name w:val="Normální červený Char"/>
    <w:link w:val="Normlnerven"/>
    <w:rsid w:val="00311779"/>
    <w:rPr>
      <w:rFonts w:ascii="Arial Narrow" w:eastAsia="Times New Roman" w:hAnsi="Arial Narrow" w:cs="Times New Roman"/>
      <w:snapToGrid w:val="0"/>
      <w:color w:val="FF0000"/>
      <w:sz w:val="24"/>
      <w:szCs w:val="24"/>
      <w:lang w:eastAsia="cs-CZ"/>
    </w:rPr>
  </w:style>
  <w:style w:type="paragraph" w:customStyle="1" w:styleId="Zkladntextodsazen21">
    <w:name w:val="Základní text odsazený 21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customStyle="1" w:styleId="Zkladntext211">
    <w:name w:val="Základní text 21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Prosttext1">
    <w:name w:val="Prostý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MTBulletIndent">
    <w:name w:val="_MTBulletIndent"/>
    <w:basedOn w:val="Normlny"/>
    <w:rsid w:val="00311779"/>
    <w:pPr>
      <w:tabs>
        <w:tab w:val="num" w:pos="927"/>
      </w:tabs>
      <w:spacing w:line="288" w:lineRule="auto"/>
      <w:ind w:left="924" w:hanging="357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scfbrieftext">
    <w:name w:val="scfbrieftext"/>
    <w:basedOn w:val="Normlny"/>
    <w:rsid w:val="00311779"/>
    <w:pPr>
      <w:jc w:val="left"/>
    </w:pPr>
    <w:rPr>
      <w:rFonts w:ascii="Arial" w:hAnsi="Arial"/>
      <w:sz w:val="20"/>
      <w:szCs w:val="20"/>
      <w:lang w:val="en-US" w:eastAsia="de-DE"/>
    </w:rPr>
  </w:style>
  <w:style w:type="character" w:customStyle="1" w:styleId="MTHeading3Char">
    <w:name w:val="_MTHeading3 Char"/>
    <w:link w:val="MTHeading3"/>
    <w:rsid w:val="00311779"/>
    <w:rPr>
      <w:rFonts w:ascii="Arial" w:eastAsia="Times New Roman" w:hAnsi="Arial" w:cs="Times New Roman"/>
      <w:b/>
      <w:sz w:val="24"/>
      <w:szCs w:val="20"/>
      <w:lang w:val="en-GB" w:eastAsia="de-AT"/>
    </w:rPr>
  </w:style>
  <w:style w:type="paragraph" w:customStyle="1" w:styleId="MTTableText">
    <w:name w:val="_MTTableText"/>
    <w:basedOn w:val="Normlny"/>
    <w:rsid w:val="00311779"/>
    <w:pPr>
      <w:spacing w:before="80"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vaiList">
    <w:name w:val="_vaiList"/>
    <w:basedOn w:val="Normlny"/>
    <w:link w:val="vaiListChar"/>
    <w:rsid w:val="00311779"/>
    <w:pPr>
      <w:tabs>
        <w:tab w:val="right" w:pos="7938"/>
      </w:tabs>
      <w:ind w:left="567" w:hanging="567"/>
    </w:pPr>
    <w:rPr>
      <w:rFonts w:ascii="Arial" w:hAnsi="Arial"/>
      <w:sz w:val="22"/>
      <w:szCs w:val="20"/>
      <w:lang w:val="en-US" w:eastAsia="en-US"/>
    </w:rPr>
  </w:style>
  <w:style w:type="character" w:customStyle="1" w:styleId="vaiListChar">
    <w:name w:val="_vaiList Char"/>
    <w:link w:val="vaiList"/>
    <w:rsid w:val="00311779"/>
    <w:rPr>
      <w:rFonts w:ascii="Arial" w:eastAsia="Times New Roman" w:hAnsi="Arial" w:cs="Times New Roman"/>
      <w:szCs w:val="20"/>
      <w:lang w:val="en-US"/>
    </w:rPr>
  </w:style>
  <w:style w:type="paragraph" w:customStyle="1" w:styleId="vaiListCharCharChar">
    <w:name w:val="_vaiList Char Char Char"/>
    <w:basedOn w:val="vaiStandard"/>
    <w:link w:val="vaiListCharCharCharChar"/>
    <w:rsid w:val="00311779"/>
    <w:pPr>
      <w:tabs>
        <w:tab w:val="right" w:pos="7938"/>
      </w:tabs>
      <w:spacing w:before="0" w:after="0" w:line="240" w:lineRule="auto"/>
      <w:ind w:left="567" w:hanging="567"/>
    </w:pPr>
  </w:style>
  <w:style w:type="character" w:customStyle="1" w:styleId="vaiListCharCharCharChar">
    <w:name w:val="_vaiList Char Char Char Char"/>
    <w:link w:val="vaiListCharCharChar"/>
    <w:rsid w:val="00311779"/>
    <w:rPr>
      <w:rFonts w:ascii="Arial" w:eastAsia="Times New Roman" w:hAnsi="Arial" w:cs="Times New Roman"/>
      <w:szCs w:val="20"/>
      <w:lang w:val="en-US"/>
    </w:rPr>
  </w:style>
  <w:style w:type="character" w:customStyle="1" w:styleId="PodnadpisCharChar">
    <w:name w:val="Podnadpis Char Char"/>
    <w:rsid w:val="00311779"/>
    <w:rPr>
      <w:rFonts w:ascii="Arial" w:hAnsi="Arial"/>
      <w:b/>
      <w:sz w:val="22"/>
      <w:lang w:val="sk-SK" w:eastAsia="cs-CZ" w:bidi="ar-SA"/>
    </w:rPr>
  </w:style>
  <w:style w:type="paragraph" w:customStyle="1" w:styleId="vaistandard0">
    <w:name w:val="vaistandard"/>
    <w:basedOn w:val="Normlny"/>
    <w:rsid w:val="00311779"/>
    <w:pPr>
      <w:spacing w:before="120" w:after="120" w:line="288" w:lineRule="auto"/>
    </w:pPr>
    <w:rPr>
      <w:rFonts w:ascii="Arial" w:eastAsia="Calibri" w:hAnsi="Arial" w:cs="Arial"/>
      <w:sz w:val="22"/>
      <w:szCs w:val="22"/>
      <w:lang w:eastAsia="sk-SK"/>
    </w:rPr>
  </w:style>
  <w:style w:type="paragraph" w:customStyle="1" w:styleId="vaiheading20">
    <w:name w:val="vaiheading2"/>
    <w:basedOn w:val="Normlny"/>
    <w:rsid w:val="00311779"/>
    <w:pPr>
      <w:keepNext/>
      <w:tabs>
        <w:tab w:val="num" w:pos="360"/>
      </w:tabs>
      <w:spacing w:before="180" w:after="180" w:line="288" w:lineRule="auto"/>
      <w:jc w:val="left"/>
    </w:pPr>
    <w:rPr>
      <w:rFonts w:ascii="Arial" w:eastAsia="Calibri" w:hAnsi="Arial" w:cs="Arial"/>
      <w:b/>
      <w:bCs/>
      <w:lang w:eastAsia="sk-SK"/>
    </w:rPr>
  </w:style>
  <w:style w:type="paragraph" w:customStyle="1" w:styleId="ODSTAVEC4">
    <w:name w:val="ODSTAVEC4"/>
    <w:basedOn w:val="Normlny"/>
    <w:rsid w:val="00311779"/>
    <w:pPr>
      <w:ind w:left="1077"/>
    </w:pPr>
    <w:rPr>
      <w:szCs w:val="20"/>
      <w:lang w:eastAsia="sk-SK"/>
    </w:rPr>
  </w:style>
  <w:style w:type="paragraph" w:customStyle="1" w:styleId="CM1">
    <w:name w:val="CM1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CM3">
    <w:name w:val="CM3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boris">
    <w:name w:val="boris"/>
    <w:autoRedefine/>
    <w:rsid w:val="00311779"/>
    <w:pPr>
      <w:widowControl w:val="0"/>
      <w:tabs>
        <w:tab w:val="left" w:pos="0"/>
        <w:tab w:val="left" w:pos="36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pacing w:val="-2"/>
      <w:sz w:val="20"/>
      <w:szCs w:val="16"/>
      <w:lang w:eastAsia="cs-CZ"/>
    </w:rPr>
  </w:style>
  <w:style w:type="paragraph" w:customStyle="1" w:styleId="Odst">
    <w:name w:val="Odst"/>
    <w:basedOn w:val="Normlny"/>
    <w:rsid w:val="00311779"/>
    <w:pPr>
      <w:spacing w:before="60"/>
      <w:ind w:firstLine="284"/>
    </w:pPr>
    <w:rPr>
      <w:rFonts w:ascii="Arial" w:hAnsi="Arial"/>
      <w:sz w:val="20"/>
      <w:szCs w:val="20"/>
      <w:lang w:eastAsia="sk-SK"/>
    </w:rPr>
  </w:style>
  <w:style w:type="paragraph" w:customStyle="1" w:styleId="0T-Tabulka-2">
    <w:name w:val="0T-Tabulka-2"/>
    <w:basedOn w:val="Normlny"/>
    <w:rsid w:val="00311779"/>
    <w:pPr>
      <w:ind w:left="57"/>
      <w:jc w:val="left"/>
    </w:pPr>
    <w:rPr>
      <w:rFonts w:ascii="Arial" w:hAnsi="Arial"/>
      <w:sz w:val="20"/>
      <w:szCs w:val="20"/>
    </w:rPr>
  </w:style>
  <w:style w:type="paragraph" w:customStyle="1" w:styleId="0T-Tabulka-1">
    <w:name w:val="0T-Tabulka-1"/>
    <w:basedOn w:val="0T-Tabulka-2"/>
    <w:rsid w:val="00311779"/>
    <w:pPr>
      <w:ind w:left="0"/>
      <w:jc w:val="center"/>
    </w:pPr>
    <w:rPr>
      <w:b/>
    </w:rPr>
  </w:style>
  <w:style w:type="character" w:customStyle="1" w:styleId="Zkladntext20">
    <w:name w:val="Základný text (2)_"/>
    <w:link w:val="Zkladntext22"/>
    <w:rsid w:val="00311779"/>
    <w:rPr>
      <w:shd w:val="clear" w:color="auto" w:fill="FFFFFF"/>
    </w:rPr>
  </w:style>
  <w:style w:type="paragraph" w:customStyle="1" w:styleId="Zkladntext22">
    <w:name w:val="Základný text (2)"/>
    <w:basedOn w:val="Normlny"/>
    <w:link w:val="Zkladntext20"/>
    <w:rsid w:val="00311779"/>
    <w:pPr>
      <w:widowControl w:val="0"/>
      <w:shd w:val="clear" w:color="auto" w:fill="FFFFFF"/>
      <w:spacing w:before="120" w:after="360" w:line="288" w:lineRule="exact"/>
      <w:ind w:hanging="15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razn">
    <w:name w:val="Strong"/>
    <w:basedOn w:val="Predvolenpsmoodseku"/>
    <w:qFormat/>
    <w:rsid w:val="00311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utn.sk/eshop/public/standard_detail.aspx?id=10648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2F71A-0CC4-445A-9706-7830EA60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2886</Words>
  <Characters>16455</Characters>
  <Application>Microsoft Office Word</Application>
  <DocSecurity>0</DocSecurity>
  <Lines>137</Lines>
  <Paragraphs>38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LUBO NAGY</cp:lastModifiedBy>
  <cp:revision>6</cp:revision>
  <cp:lastPrinted>2019-03-04T09:27:00Z</cp:lastPrinted>
  <dcterms:created xsi:type="dcterms:W3CDTF">2025-01-18T11:40:00Z</dcterms:created>
  <dcterms:modified xsi:type="dcterms:W3CDTF">2025-02-23T12:58:00Z</dcterms:modified>
</cp:coreProperties>
</file>